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174" w:rsidRPr="0027665F" w:rsidRDefault="00F67174" w:rsidP="00435785">
      <w:pPr>
        <w:jc w:val="right"/>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p>
    <w:p w:rsidR="00F67174" w:rsidRPr="0027665F" w:rsidRDefault="00F67174" w:rsidP="00F67174">
      <w:pPr>
        <w:jc w:val="right"/>
        <w:rPr>
          <w:b/>
          <w:bCs/>
          <w:color w:val="000000" w:themeColor="text1"/>
          <w:lang w:val="lv-LV"/>
        </w:rPr>
      </w:pPr>
    </w:p>
    <w:p w:rsidR="00F67174" w:rsidRPr="0027665F" w:rsidRDefault="00F67174" w:rsidP="00F67174">
      <w:pPr>
        <w:rPr>
          <w:b/>
          <w:bCs/>
          <w:color w:val="000000" w:themeColor="text1"/>
          <w:lang w:val="lv-LV"/>
        </w:rPr>
      </w:pPr>
    </w:p>
    <w:p w:rsidR="00F67174" w:rsidRPr="0027665F" w:rsidRDefault="00E31959" w:rsidP="00F67174">
      <w:pPr>
        <w:jc w:val="center"/>
        <w:rPr>
          <w:b/>
          <w:bCs/>
          <w:color w:val="000000" w:themeColor="text1"/>
          <w:lang w:val="lv-LV"/>
        </w:rPr>
      </w:pPr>
      <w:r w:rsidRPr="0027665F">
        <w:rPr>
          <w:noProof/>
          <w:color w:val="000000" w:themeColor="text1"/>
          <w:lang w:val="lv-LV" w:eastAsia="lv-LV"/>
        </w:rPr>
        <w:drawing>
          <wp:anchor distT="0" distB="0" distL="114300" distR="114300" simplePos="0" relativeHeight="251658240" behindDoc="0" locked="0" layoutInCell="1" allowOverlap="1" wp14:anchorId="6620130C" wp14:editId="7787B1E9">
            <wp:simplePos x="0" y="0"/>
            <wp:positionH relativeFrom="margin">
              <wp:posOffset>1516380</wp:posOffset>
            </wp:positionH>
            <wp:positionV relativeFrom="margin">
              <wp:posOffset>678180</wp:posOffset>
            </wp:positionV>
            <wp:extent cx="1101725" cy="1101725"/>
            <wp:effectExtent l="0" t="0" r="3175" b="3175"/>
            <wp:wrapSquare wrapText="bothSides"/>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anchor>
        </w:drawing>
      </w:r>
    </w:p>
    <w:p w:rsidR="00F67174" w:rsidRPr="0027665F" w:rsidRDefault="00E31959" w:rsidP="00F67174">
      <w:pPr>
        <w:jc w:val="center"/>
        <w:rPr>
          <w:b/>
          <w:bCs/>
          <w:color w:val="000000" w:themeColor="text1"/>
          <w:lang w:val="lv-LV"/>
        </w:rPr>
      </w:pPr>
      <w:r w:rsidRPr="0027665F">
        <w:rPr>
          <w:noProof/>
          <w:color w:val="000000" w:themeColor="text1"/>
          <w:lang w:val="lv-LV" w:eastAsia="lv-LV"/>
        </w:rPr>
        <w:drawing>
          <wp:anchor distT="0" distB="0" distL="114300" distR="114300" simplePos="0" relativeHeight="251659264" behindDoc="0" locked="0" layoutInCell="1" allowOverlap="1" wp14:anchorId="273D58F4" wp14:editId="778A5524">
            <wp:simplePos x="0" y="0"/>
            <wp:positionH relativeFrom="margin">
              <wp:posOffset>3078480</wp:posOffset>
            </wp:positionH>
            <wp:positionV relativeFrom="margin">
              <wp:posOffset>748665</wp:posOffset>
            </wp:positionV>
            <wp:extent cx="955675" cy="9626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anchor>
        </w:drawing>
      </w:r>
    </w:p>
    <w:p w:rsidR="00435785" w:rsidRDefault="00435785" w:rsidP="00F67174">
      <w:pPr>
        <w:jc w:val="center"/>
        <w:rPr>
          <w:b/>
          <w:bCs/>
          <w:color w:val="000000" w:themeColor="text1"/>
          <w:sz w:val="28"/>
          <w:szCs w:val="28"/>
          <w:lang w:val="lv-LV"/>
        </w:rPr>
      </w:pPr>
    </w:p>
    <w:p w:rsidR="00435785" w:rsidRDefault="00435785" w:rsidP="00F67174">
      <w:pPr>
        <w:jc w:val="center"/>
        <w:rPr>
          <w:b/>
          <w:bCs/>
          <w:color w:val="000000" w:themeColor="text1"/>
          <w:sz w:val="28"/>
          <w:szCs w:val="28"/>
          <w:lang w:val="lv-LV"/>
        </w:rPr>
      </w:pPr>
    </w:p>
    <w:p w:rsidR="00E31959" w:rsidRDefault="00317996" w:rsidP="00317996">
      <w:pPr>
        <w:pStyle w:val="Heading1"/>
        <w:jc w:val="center"/>
        <w:rPr>
          <w:color w:val="000000" w:themeColor="text1"/>
          <w:lang w:val="lv-LV"/>
        </w:rPr>
      </w:pPr>
      <w:r w:rsidRPr="00317996">
        <w:rPr>
          <w:color w:val="000000" w:themeColor="text1"/>
          <w:lang w:val="lv-LV"/>
        </w:rPr>
        <w:t xml:space="preserve">  </w:t>
      </w:r>
    </w:p>
    <w:p w:rsidR="00E31959" w:rsidRDefault="00E31959" w:rsidP="00317996">
      <w:pPr>
        <w:pStyle w:val="Heading1"/>
        <w:jc w:val="center"/>
        <w:rPr>
          <w:rFonts w:ascii="Times New Roman" w:hAnsi="Times New Roman" w:cs="Times New Roman"/>
          <w:color w:val="000000" w:themeColor="text1"/>
          <w:lang w:val="lv-LV"/>
        </w:rPr>
      </w:pPr>
    </w:p>
    <w:p w:rsidR="00317996" w:rsidRPr="0042138A" w:rsidRDefault="00317996" w:rsidP="00317996">
      <w:pPr>
        <w:pStyle w:val="Heading1"/>
        <w:jc w:val="center"/>
        <w:rPr>
          <w:rFonts w:ascii="Times New Roman" w:hAnsi="Times New Roman" w:cs="Times New Roman"/>
          <w:b/>
          <w:color w:val="000000" w:themeColor="text1"/>
          <w:lang w:val="lv-LV"/>
        </w:rPr>
      </w:pPr>
      <w:smartTag w:uri="schemas-tilde-lv/tildestengine" w:element="veidnes">
        <w:smartTagPr>
          <w:attr w:name="text" w:val="LĪGUMS"/>
          <w:attr w:name="baseform" w:val="LĪGUMS"/>
          <w:attr w:name="id" w:val="-1"/>
        </w:smartTagPr>
        <w:r w:rsidRPr="0042138A">
          <w:rPr>
            <w:rFonts w:ascii="Times New Roman" w:hAnsi="Times New Roman" w:cs="Times New Roman"/>
            <w:b/>
            <w:color w:val="000000" w:themeColor="text1"/>
            <w:lang w:val="lv-LV"/>
          </w:rPr>
          <w:t>LĪGUMS</w:t>
        </w:r>
      </w:smartTag>
      <w:r w:rsidRPr="0042138A">
        <w:rPr>
          <w:rFonts w:ascii="Times New Roman" w:hAnsi="Times New Roman" w:cs="Times New Roman"/>
          <w:b/>
          <w:color w:val="000000" w:themeColor="text1"/>
          <w:lang w:val="lv-LV"/>
        </w:rPr>
        <w:t xml:space="preserve"> Nr.</w:t>
      </w:r>
      <w:r w:rsidR="00DB4BD4" w:rsidRPr="0042138A">
        <w:rPr>
          <w:b/>
        </w:rPr>
        <w:t xml:space="preserve"> </w:t>
      </w:r>
      <w:r w:rsidR="005A67F0" w:rsidRPr="0042138A">
        <w:rPr>
          <w:rFonts w:ascii="Times New Roman" w:hAnsi="Times New Roman" w:cs="Times New Roman"/>
          <w:b/>
          <w:color w:val="000000" w:themeColor="text1"/>
          <w:lang w:val="lv-LV"/>
        </w:rPr>
        <w:t>05-14/50</w:t>
      </w:r>
      <w:r w:rsidR="00DB4BD4" w:rsidRPr="0042138A">
        <w:rPr>
          <w:rFonts w:ascii="Times New Roman" w:hAnsi="Times New Roman" w:cs="Times New Roman"/>
          <w:b/>
          <w:color w:val="000000" w:themeColor="text1"/>
          <w:lang w:val="lv-LV"/>
        </w:rPr>
        <w:t>/NFI</w:t>
      </w:r>
    </w:p>
    <w:p w:rsidR="00E31959" w:rsidRPr="00E31959" w:rsidRDefault="00E31959" w:rsidP="00E31959">
      <w:pPr>
        <w:rPr>
          <w:lang w:val="lv-LV"/>
        </w:rPr>
      </w:pPr>
    </w:p>
    <w:p w:rsidR="00317996" w:rsidRPr="0027665F" w:rsidRDefault="00D504CC" w:rsidP="00317996">
      <w:pPr>
        <w:jc w:val="center"/>
        <w:rPr>
          <w:rFonts w:ascii="Arial" w:hAnsi="Arial"/>
          <w:b/>
          <w:color w:val="000000" w:themeColor="text1"/>
          <w:lang w:val="lv-LV"/>
        </w:rPr>
      </w:pPr>
      <w:r>
        <w:rPr>
          <w:color w:val="000000" w:themeColor="text1"/>
          <w:lang w:val="lv-LV"/>
        </w:rPr>
        <w:t>p</w:t>
      </w:r>
      <w:r w:rsidR="00317996" w:rsidRPr="0027665F">
        <w:rPr>
          <w:color w:val="000000" w:themeColor="text1"/>
          <w:lang w:val="lv-LV"/>
        </w:rPr>
        <w:t xml:space="preserve">ar </w:t>
      </w:r>
      <w:r w:rsidR="00317996" w:rsidRPr="0027665F">
        <w:rPr>
          <w:noProof/>
          <w:color w:val="000000" w:themeColor="text1"/>
          <w:lang w:val="lv-LV"/>
        </w:rPr>
        <w:t>iepirkuma “</w:t>
      </w:r>
      <w:r w:rsidR="00D77E43" w:rsidRPr="00D77E43">
        <w:rPr>
          <w:color w:val="000000" w:themeColor="text1"/>
          <w:lang w:val="lv-LV" w:eastAsia="lv-LV"/>
        </w:rPr>
        <w:t xml:space="preserve">Semināru organizēšanas pakalpojumi </w:t>
      </w:r>
      <w:r w:rsidR="00415F08">
        <w:rPr>
          <w:color w:val="000000" w:themeColor="text1"/>
          <w:lang w:val="lv-LV" w:eastAsia="lv-LV"/>
        </w:rPr>
        <w:t>Skrund</w:t>
      </w:r>
      <w:r>
        <w:rPr>
          <w:color w:val="000000" w:themeColor="text1"/>
          <w:lang w:val="lv-LV" w:eastAsia="lv-LV"/>
        </w:rPr>
        <w:t>as novadā</w:t>
      </w:r>
      <w:r w:rsidR="00D77E43" w:rsidRPr="00D77E43">
        <w:rPr>
          <w:color w:val="000000" w:themeColor="text1"/>
          <w:lang w:val="lv-LV" w:eastAsia="lv-LV"/>
        </w:rPr>
        <w:t xml:space="preserve"> mācību semināra pašvaldību politiskās un administratīvās vadības kapacitātes pilnveidošanas nodrošināšanai</w:t>
      </w:r>
      <w:r w:rsidR="00317996"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 xml:space="preserve">Rīgā, 2016. gada </w:t>
      </w:r>
      <w:r w:rsidR="00435785">
        <w:rPr>
          <w:rFonts w:ascii="Times New Roman" w:hAnsi="Times New Roman"/>
          <w:color w:val="000000" w:themeColor="text1"/>
          <w:lang w:val="lv-LV"/>
        </w:rPr>
        <w:t>9. septembrī.</w:t>
      </w:r>
    </w:p>
    <w:p w:rsidR="00317996" w:rsidRDefault="00317996" w:rsidP="00317996">
      <w:pPr>
        <w:rPr>
          <w:color w:val="000000" w:themeColor="text1"/>
          <w:lang w:val="lv-LV"/>
        </w:rPr>
      </w:pPr>
    </w:p>
    <w:p w:rsidR="00E31959" w:rsidRPr="0027665F" w:rsidRDefault="00E31959"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xml:space="preserve">, reģistrācijas nr. 40008020804, adrese - Mazā Pils iela 1, Rīga, LV-1050, turpmāk tekstā Pasūtītājs, tās priekšsēža Andra </w:t>
      </w:r>
      <w:proofErr w:type="spellStart"/>
      <w:r w:rsidRPr="0027665F">
        <w:rPr>
          <w:color w:val="000000" w:themeColor="text1"/>
          <w:lang w:val="lv-LV"/>
        </w:rPr>
        <w:t>Jaunsleiņa</w:t>
      </w:r>
      <w:proofErr w:type="spellEnd"/>
      <w:r w:rsidRPr="0027665F">
        <w:rPr>
          <w:color w:val="000000" w:themeColor="text1"/>
          <w:lang w:val="lv-LV"/>
        </w:rPr>
        <w:t xml:space="preserve">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D504CC" w:rsidRDefault="00E31959" w:rsidP="00317996">
      <w:pPr>
        <w:jc w:val="both"/>
        <w:rPr>
          <w:color w:val="000000" w:themeColor="text1"/>
          <w:lang w:val="lv-LV"/>
        </w:rPr>
      </w:pPr>
      <w:r w:rsidRPr="00E31959">
        <w:rPr>
          <w:b/>
          <w:color w:val="000000" w:themeColor="text1"/>
          <w:lang w:val="lv-LV"/>
        </w:rPr>
        <w:t>Akciju sabiedrība “Skrundas Muiža”</w:t>
      </w:r>
      <w:r w:rsidR="00317996" w:rsidRPr="0027665F">
        <w:rPr>
          <w:color w:val="000000" w:themeColor="text1"/>
          <w:lang w:val="lv-LV"/>
        </w:rPr>
        <w:t>, reģistrāci</w:t>
      </w:r>
      <w:r>
        <w:rPr>
          <w:color w:val="000000" w:themeColor="text1"/>
          <w:lang w:val="lv-LV"/>
        </w:rPr>
        <w:t>jas n</w:t>
      </w:r>
      <w:r w:rsidR="00317996" w:rsidRPr="0027665F">
        <w:rPr>
          <w:color w:val="000000" w:themeColor="text1"/>
          <w:lang w:val="lv-LV"/>
        </w:rPr>
        <w:t xml:space="preserve">r. </w:t>
      </w:r>
      <w:r w:rsidRPr="00E31959">
        <w:rPr>
          <w:color w:val="000000" w:themeColor="text1"/>
          <w:lang w:val="lv-LV"/>
        </w:rPr>
        <w:t>42103057311</w:t>
      </w:r>
      <w:r w:rsidR="00317996" w:rsidRPr="0027665F">
        <w:rPr>
          <w:color w:val="000000" w:themeColor="text1"/>
          <w:lang w:val="lv-LV"/>
        </w:rPr>
        <w:t xml:space="preserve">, juridiskā adrese: </w:t>
      </w:r>
      <w:r w:rsidRPr="00E31959">
        <w:rPr>
          <w:color w:val="000000" w:themeColor="text1"/>
          <w:lang w:val="lv-LV"/>
        </w:rPr>
        <w:t>Pils iela 2, Skrunda, Skrundas nov., LV-3326</w:t>
      </w:r>
      <w:r w:rsidR="00317996" w:rsidRPr="0027665F">
        <w:rPr>
          <w:color w:val="000000" w:themeColor="text1"/>
          <w:lang w:val="lv-LV"/>
        </w:rPr>
        <w:t>, kura</w:t>
      </w:r>
      <w:r>
        <w:rPr>
          <w:color w:val="000000" w:themeColor="text1"/>
          <w:lang w:val="lv-LV"/>
        </w:rPr>
        <w:t>s</w:t>
      </w:r>
      <w:r w:rsidR="00317996" w:rsidRPr="0027665F">
        <w:rPr>
          <w:color w:val="000000" w:themeColor="text1"/>
          <w:lang w:val="lv-LV"/>
        </w:rPr>
        <w:t xml:space="preserve"> vārdā saskaņā ar statūtiem rīkojas</w:t>
      </w:r>
      <w:r w:rsidR="002C2A93">
        <w:rPr>
          <w:color w:val="000000" w:themeColor="text1"/>
          <w:lang w:val="lv-LV"/>
        </w:rPr>
        <w:t xml:space="preserve"> valdes priekšsēdētājs</w:t>
      </w:r>
      <w:r w:rsidR="00317996" w:rsidRPr="0027665F">
        <w:rPr>
          <w:color w:val="000000" w:themeColor="text1"/>
          <w:lang w:val="lv-LV"/>
        </w:rPr>
        <w:t xml:space="preserve"> </w:t>
      </w:r>
      <w:r w:rsidRPr="002C2A93">
        <w:rPr>
          <w:i/>
          <w:color w:val="000000" w:themeColor="text1"/>
          <w:lang w:val="lv-LV"/>
        </w:rPr>
        <w:t>Edgars</w:t>
      </w:r>
      <w:r w:rsidR="002C2A93" w:rsidRPr="002C2A93">
        <w:rPr>
          <w:i/>
          <w:color w:val="000000" w:themeColor="text1"/>
          <w:lang w:val="lv-LV"/>
        </w:rPr>
        <w:t xml:space="preserve"> Vizulis</w:t>
      </w:r>
      <w:r w:rsidR="00317996" w:rsidRPr="0027665F">
        <w:rPr>
          <w:color w:val="000000" w:themeColor="text1"/>
          <w:lang w:val="lv-LV"/>
        </w:rPr>
        <w:t>, turpmāk tekstā</w:t>
      </w:r>
      <w:r w:rsidR="00AB2574">
        <w:rPr>
          <w:color w:val="000000" w:themeColor="text1"/>
          <w:lang w:val="lv-LV"/>
        </w:rPr>
        <w:t xml:space="preserve"> </w:t>
      </w:r>
      <w:r w:rsidR="00317996" w:rsidRPr="0027665F">
        <w:rPr>
          <w:color w:val="000000" w:themeColor="text1"/>
          <w:lang w:val="lv-LV"/>
        </w:rPr>
        <w:t xml:space="preserve">- Izpildītājs, no otras puses, </w:t>
      </w:r>
    </w:p>
    <w:p w:rsidR="00317996" w:rsidRPr="0027665F" w:rsidRDefault="00317996" w:rsidP="00317996">
      <w:pPr>
        <w:jc w:val="both"/>
        <w:rPr>
          <w:color w:val="000000" w:themeColor="text1"/>
          <w:lang w:val="lv-LV"/>
        </w:rPr>
      </w:pPr>
      <w:r w:rsidRPr="0027665F">
        <w:rPr>
          <w:color w:val="000000" w:themeColor="text1"/>
          <w:lang w:val="lv-LV"/>
        </w:rPr>
        <w:t xml:space="preserve">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D77E43" w:rsidRPr="00D77E43">
        <w:rPr>
          <w:color w:val="000000" w:themeColor="text1"/>
          <w:szCs w:val="28"/>
          <w:lang w:val="lv-LV"/>
        </w:rPr>
        <w:t xml:space="preserve">Semināru organizēšanas pakalpojumi </w:t>
      </w:r>
      <w:r w:rsidR="00415F08">
        <w:rPr>
          <w:color w:val="000000" w:themeColor="text1"/>
          <w:szCs w:val="28"/>
          <w:lang w:val="lv-LV"/>
        </w:rPr>
        <w:t>Skrund</w:t>
      </w:r>
      <w:r w:rsidR="00D504CC">
        <w:rPr>
          <w:color w:val="000000" w:themeColor="text1"/>
          <w:szCs w:val="28"/>
          <w:lang w:val="lv-LV"/>
        </w:rPr>
        <w:t>as novadā</w:t>
      </w:r>
      <w:r w:rsidR="00D77E43" w:rsidRPr="00D77E43">
        <w:rPr>
          <w:color w:val="000000" w:themeColor="text1"/>
          <w:szCs w:val="28"/>
          <w:lang w:val="lv-LV"/>
        </w:rPr>
        <w:t xml:space="preserve">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sidR="00415F08">
        <w:rPr>
          <w:color w:val="000000" w:themeColor="text1"/>
          <w:lang w:val="lv-LV" w:eastAsia="lv-LV"/>
        </w:rPr>
        <w:t>LPS</w:t>
      </w:r>
      <w:proofErr w:type="spellEnd"/>
      <w:r w:rsidR="00415F08">
        <w:rPr>
          <w:color w:val="000000" w:themeColor="text1"/>
          <w:lang w:val="lv-LV" w:eastAsia="lv-LV"/>
        </w:rPr>
        <w:t>/2016/22/NFI</w:t>
      </w:r>
      <w:r w:rsidRPr="0027665F">
        <w:rPr>
          <w:color w:val="000000" w:themeColor="text1"/>
          <w:lang w:val="lv-LV" w:eastAsia="lv-LV"/>
        </w:rPr>
        <w:t xml:space="preserve">, </w:t>
      </w:r>
      <w:r w:rsidRPr="0027665F">
        <w:rPr>
          <w:color w:val="000000" w:themeColor="text1"/>
          <w:lang w:val="lv-LV"/>
        </w:rPr>
        <w:t xml:space="preserve">un iepirkuma komisijas </w:t>
      </w:r>
      <w:r w:rsidR="00E31959">
        <w:rPr>
          <w:color w:val="000000" w:themeColor="text1"/>
          <w:lang w:val="lv-LV"/>
        </w:rPr>
        <w:t>08.09.</w:t>
      </w:r>
      <w:r w:rsidRPr="0027665F">
        <w:rPr>
          <w:color w:val="000000" w:themeColor="text1"/>
          <w:lang w:val="lv-LV"/>
        </w:rPr>
        <w:t>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 xml:space="preserve">1.1. Pasūtītājs </w:t>
      </w:r>
      <w:proofErr w:type="spellStart"/>
      <w:r w:rsidRPr="0027665F">
        <w:rPr>
          <w:rFonts w:ascii="Times New Roman" w:hAnsi="Times New Roman"/>
          <w:color w:val="000000" w:themeColor="text1"/>
          <w:lang w:val="lv-LV"/>
        </w:rPr>
        <w:t>pasūta</w:t>
      </w:r>
      <w:proofErr w:type="spellEnd"/>
      <w:r w:rsidRPr="0027665F">
        <w:rPr>
          <w:rFonts w:ascii="Times New Roman" w:hAnsi="Times New Roman"/>
          <w:color w:val="000000" w:themeColor="text1"/>
          <w:lang w:val="lv-LV"/>
        </w:rPr>
        <w:t>, un Izpildītājs apņemas sniegt semināra organizēšanas pakalpojumus saskaņā ar iepirkuma “</w:t>
      </w:r>
      <w:r w:rsidR="00D77E43" w:rsidRPr="00D77E43">
        <w:rPr>
          <w:rFonts w:ascii="Times New Roman" w:hAnsi="Times New Roman"/>
          <w:color w:val="000000" w:themeColor="text1"/>
          <w:lang w:val="lv-LV"/>
        </w:rPr>
        <w:t xml:space="preserve">Semināru organizēšanas pakalpojumi </w:t>
      </w:r>
      <w:r w:rsidR="00415F08">
        <w:rPr>
          <w:rFonts w:ascii="Times New Roman" w:hAnsi="Times New Roman"/>
          <w:color w:val="000000" w:themeColor="text1"/>
          <w:lang w:val="lv-LV"/>
        </w:rPr>
        <w:t>Skrund</w:t>
      </w:r>
      <w:r w:rsidR="00D504CC">
        <w:rPr>
          <w:rFonts w:ascii="Times New Roman" w:hAnsi="Times New Roman"/>
          <w:color w:val="000000" w:themeColor="text1"/>
          <w:lang w:val="lv-LV"/>
        </w:rPr>
        <w:t>as novadā</w:t>
      </w:r>
      <w:r w:rsidR="00D77E43" w:rsidRPr="00D77E43">
        <w:rPr>
          <w:rFonts w:ascii="Times New Roman" w:hAnsi="Times New Roman"/>
          <w:color w:val="000000" w:themeColor="text1"/>
          <w:lang w:val="lv-LV"/>
        </w:rPr>
        <w:t xml:space="preserve"> mācību semināra pašvaldību politiskās un administratīvās vadības kapacitātes pilnveidošanas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w:t>
      </w:r>
      <w:r w:rsidR="00415F08">
        <w:rPr>
          <w:rFonts w:ascii="Times New Roman" w:hAnsi="Times New Roman"/>
          <w:color w:val="000000" w:themeColor="text1"/>
          <w:lang w:val="lv-LV"/>
        </w:rPr>
        <w:t>LPS</w:t>
      </w:r>
      <w:proofErr w:type="spellEnd"/>
      <w:r w:rsidR="00415F08">
        <w:rPr>
          <w:rFonts w:ascii="Times New Roman" w:hAnsi="Times New Roman"/>
          <w:color w:val="000000" w:themeColor="text1"/>
          <w:lang w:val="lv-LV"/>
        </w:rPr>
        <w:t>/2016/22/NFI</w:t>
      </w:r>
      <w:r w:rsidRPr="0027665F">
        <w:rPr>
          <w:rFonts w:ascii="Times New Roman" w:hAnsi="Times New Roman"/>
          <w:color w:val="000000" w:themeColor="text1"/>
          <w:lang w:val="lv-LV"/>
        </w:rPr>
        <w:t>,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1.2. Pakalpojum</w:t>
      </w:r>
      <w:r w:rsidR="00E31959">
        <w:rPr>
          <w:color w:val="000000" w:themeColor="text1"/>
          <w:lang w:val="lv-LV"/>
        </w:rPr>
        <w:t xml:space="preserve">u sniegšanas vieta un termiņš – Pils ielā 2, Skrundā, Skrundas novadā, </w:t>
      </w:r>
      <w:r w:rsidRPr="0027665F">
        <w:rPr>
          <w:rStyle w:val="doclead"/>
          <w:rFonts w:eastAsiaTheme="majorEastAsia"/>
          <w:bCs/>
          <w:color w:val="000000" w:themeColor="text1"/>
          <w:lang w:val="lv-LV" w:eastAsia="ar-SA"/>
        </w:rPr>
        <w:t xml:space="preserve">2016. gada </w:t>
      </w:r>
      <w:r w:rsidR="00415F08">
        <w:rPr>
          <w:rStyle w:val="doclead"/>
          <w:rFonts w:eastAsiaTheme="majorEastAsia"/>
          <w:bCs/>
          <w:color w:val="000000" w:themeColor="text1"/>
          <w:lang w:val="lv-LV" w:eastAsia="ar-SA"/>
        </w:rPr>
        <w:t>13</w:t>
      </w:r>
      <w:r w:rsidRPr="0027665F">
        <w:rPr>
          <w:rStyle w:val="doclead"/>
          <w:rFonts w:eastAsiaTheme="majorEastAsia"/>
          <w:bCs/>
          <w:color w:val="000000" w:themeColor="text1"/>
          <w:lang w:val="lv-LV" w:eastAsia="ar-SA"/>
        </w:rPr>
        <w:t xml:space="preserve">. </w:t>
      </w:r>
      <w:r w:rsidR="00C81A93">
        <w:rPr>
          <w:rStyle w:val="doclead"/>
          <w:rFonts w:eastAsiaTheme="majorEastAsia"/>
          <w:bCs/>
          <w:color w:val="000000" w:themeColor="text1"/>
          <w:lang w:val="lv-LV" w:eastAsia="ar-SA"/>
        </w:rPr>
        <w:t>septembrī</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lastRenderedPageBreak/>
        <w:t>II Pakalpojuma sniegšanas kārtība</w:t>
      </w:r>
    </w:p>
    <w:p w:rsidR="0095417E" w:rsidRDefault="00317996" w:rsidP="0095417E">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317996" w:rsidRPr="0095417E" w:rsidRDefault="00317996" w:rsidP="0095417E">
      <w:pPr>
        <w:pStyle w:val="BodyText"/>
        <w:spacing w:before="120"/>
        <w:jc w:val="both"/>
        <w:rPr>
          <w:b w:val="0"/>
          <w:color w:val="000000" w:themeColor="text1"/>
          <w:sz w:val="24"/>
        </w:rPr>
      </w:pPr>
      <w:r w:rsidRPr="0095417E">
        <w:rPr>
          <w:b w:val="0"/>
          <w:color w:val="000000" w:themeColor="text1"/>
          <w:sz w:val="24"/>
        </w:rPr>
        <w:t xml:space="preserve">2.2. Pasūtītājs var grozīt </w:t>
      </w:r>
      <w:r w:rsidR="004376F1" w:rsidRPr="0095417E">
        <w:rPr>
          <w:b w:val="0"/>
          <w:color w:val="000000" w:themeColor="text1"/>
          <w:sz w:val="24"/>
        </w:rPr>
        <w:t>semināra</w:t>
      </w:r>
      <w:r w:rsidRPr="0095417E">
        <w:rPr>
          <w:b w:val="0"/>
          <w:color w:val="000000" w:themeColor="text1"/>
          <w:sz w:val="24"/>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D504CC" w:rsidRPr="0027665F" w:rsidRDefault="00D504CC" w:rsidP="00317996">
      <w:pPr>
        <w:jc w:val="both"/>
        <w:rPr>
          <w:color w:val="000000" w:themeColor="text1"/>
          <w:lang w:val="lv-LV"/>
        </w:rPr>
      </w:pP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EUR</w:t>
      </w:r>
      <w:r w:rsidR="002C2A93">
        <w:rPr>
          <w:bCs/>
          <w:color w:val="000000" w:themeColor="text1"/>
          <w:lang w:val="lv-LV"/>
        </w:rPr>
        <w:t xml:space="preserve"> </w:t>
      </w:r>
      <w:r w:rsidR="002C2A93" w:rsidRPr="002C2A93">
        <w:rPr>
          <w:b/>
          <w:bCs/>
          <w:color w:val="000000" w:themeColor="text1"/>
          <w:lang w:val="lv-LV"/>
        </w:rPr>
        <w:t>1239.00</w:t>
      </w:r>
      <w:r w:rsidR="00DB4BD4">
        <w:rPr>
          <w:bCs/>
          <w:color w:val="000000" w:themeColor="text1"/>
          <w:lang w:val="lv-LV"/>
        </w:rPr>
        <w:t xml:space="preserve"> </w:t>
      </w:r>
      <w:r w:rsidRPr="0027665F">
        <w:rPr>
          <w:bCs/>
          <w:color w:val="000000" w:themeColor="text1"/>
          <w:lang w:val="lv-LV"/>
        </w:rPr>
        <w:t>(</w:t>
      </w:r>
      <w:r w:rsidR="002C2A93">
        <w:rPr>
          <w:bCs/>
          <w:color w:val="000000" w:themeColor="text1"/>
          <w:lang w:val="lv-LV"/>
        </w:rPr>
        <w:t xml:space="preserve">viens tūkstotis divi simti trīsdesmit deviņi </w:t>
      </w:r>
      <w:proofErr w:type="spellStart"/>
      <w:r w:rsidRPr="0027665F">
        <w:rPr>
          <w:bCs/>
          <w:color w:val="000000" w:themeColor="text1"/>
          <w:lang w:val="lv-LV"/>
        </w:rPr>
        <w:t>euro</w:t>
      </w:r>
      <w:proofErr w:type="spellEnd"/>
      <w:r w:rsidRPr="0027665F">
        <w:rPr>
          <w:bCs/>
          <w:color w:val="000000" w:themeColor="text1"/>
          <w:lang w:val="lv-LV"/>
        </w:rPr>
        <w:t>,</w:t>
      </w:r>
      <w:r w:rsidR="002C2A93">
        <w:rPr>
          <w:bCs/>
          <w:color w:val="000000" w:themeColor="text1"/>
          <w:lang w:val="lv-LV"/>
        </w:rPr>
        <w:t xml:space="preserve"> 00</w:t>
      </w:r>
      <w:r w:rsidRPr="0027665F">
        <w:rPr>
          <w:bCs/>
          <w:color w:val="000000" w:themeColor="text1"/>
          <w:lang w:val="lv-LV"/>
        </w:rPr>
        <w:t xml:space="preserve"> centi)</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w:t>
      </w:r>
      <w:r w:rsidR="00DB4BD4" w:rsidRPr="00DB4BD4">
        <w:t xml:space="preserve"> </w:t>
      </w:r>
      <w:r w:rsidR="005A67F0">
        <w:rPr>
          <w:color w:val="000000" w:themeColor="text1"/>
          <w:lang w:val="lv-LV"/>
        </w:rPr>
        <w:t>05-14/50</w:t>
      </w:r>
      <w:r w:rsidR="00DB4BD4" w:rsidRPr="00DB4BD4">
        <w:rPr>
          <w:color w:val="000000" w:themeColor="text1"/>
          <w:lang w:val="lv-LV"/>
        </w:rPr>
        <w:t>/NFI</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lastRenderedPageBreak/>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w:t>
      </w:r>
      <w:proofErr w:type="spellStart"/>
      <w:r w:rsidRPr="0027665F">
        <w:rPr>
          <w:color w:val="000000" w:themeColor="text1"/>
          <w:lang w:val="lv-LV"/>
        </w:rPr>
        <w:t>rakstveidā</w:t>
      </w:r>
      <w:proofErr w:type="spellEnd"/>
      <w:r w:rsidRPr="0027665F">
        <w:rPr>
          <w:color w:val="000000" w:themeColor="text1"/>
          <w:lang w:val="lv-LV"/>
        </w:rPr>
        <w:t xml:space="preserve">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6.4. Līguma saistību neizpildes gadījumā Pusēm ir pienākums pierādīt otrai Pusei no Puses neatkarīgu iemeslu vai nepārvaramas varas apstākļu esamību un </w:t>
      </w:r>
      <w:proofErr w:type="spellStart"/>
      <w:r w:rsidRPr="0027665F">
        <w:rPr>
          <w:color w:val="000000" w:themeColor="text1"/>
          <w:lang w:val="lv-LV"/>
        </w:rPr>
        <w:t>attiecināmību</w:t>
      </w:r>
      <w:proofErr w:type="spellEnd"/>
      <w:r w:rsidRPr="0027665F">
        <w:rPr>
          <w:color w:val="000000" w:themeColor="text1"/>
          <w:lang w:val="lv-LV"/>
        </w:rPr>
        <w:t xml:space="preserve">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00E31959">
        <w:rPr>
          <w:color w:val="000000" w:themeColor="text1"/>
          <w:lang w:val="lv-LV"/>
        </w:rPr>
        <w:t xml:space="preserve"> stājas spēkā 2016. gada 9</w:t>
      </w:r>
      <w:r w:rsidR="00C81A93">
        <w:rPr>
          <w:color w:val="000000" w:themeColor="text1"/>
          <w:lang w:val="lv-LV"/>
        </w:rPr>
        <w:t>.</w:t>
      </w:r>
      <w:r w:rsidR="00435785">
        <w:rPr>
          <w:color w:val="000000" w:themeColor="text1"/>
          <w:lang w:val="lv-LV"/>
        </w:rPr>
        <w:t xml:space="preserve"> </w:t>
      </w:r>
      <w:r w:rsidR="00C81A93">
        <w:rPr>
          <w:color w:val="000000" w:themeColor="text1"/>
          <w:lang w:val="lv-LV"/>
        </w:rPr>
        <w:t>septembrī</w:t>
      </w:r>
      <w:r w:rsidRPr="0027665F">
        <w:rPr>
          <w:color w:val="000000" w:themeColor="text1"/>
          <w:lang w:val="lv-LV"/>
        </w:rPr>
        <w:t xml:space="preserve">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8.2. Izpildītāja kontaktpersona ir</w:t>
      </w:r>
      <w:r w:rsidR="002C2A93">
        <w:rPr>
          <w:color w:val="000000" w:themeColor="text1"/>
          <w:lang w:val="lv-LV"/>
        </w:rPr>
        <w:t xml:space="preserve"> Edgars Vizulis, valdes priekšsēdētājs, </w:t>
      </w:r>
      <w:r w:rsidR="00E31959">
        <w:rPr>
          <w:color w:val="000000" w:themeColor="text1"/>
          <w:lang w:val="lv-LV"/>
        </w:rPr>
        <w:t xml:space="preserve">tālr. 20282899, e-pasta adrese: </w:t>
      </w:r>
      <w:hyperlink r:id="rId7" w:history="1">
        <w:r w:rsidR="002C2A93" w:rsidRPr="000C73FE">
          <w:rPr>
            <w:rStyle w:val="Hyperlink"/>
          </w:rPr>
          <w:t>office@skrundasmuiza.lv</w:t>
        </w:r>
      </w:hyperlink>
      <w:r w:rsidR="002C2A93">
        <w:t xml:space="preserve">. </w:t>
      </w:r>
      <w:r w:rsidR="00E31959">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 xml:space="preserve">8.3. Pasūtītāja kontaktpersona ir Ligita Pudža, NFI projekta vadītāja, tālr. 67508536, fakss 67212241, e-pasta adrese: </w:t>
      </w:r>
      <w:hyperlink r:id="rId8" w:history="1">
        <w:r w:rsidR="00E31959" w:rsidRPr="008B6E51">
          <w:rPr>
            <w:rStyle w:val="Hyperlink"/>
            <w:lang w:val="lv-LV"/>
          </w:rPr>
          <w:t>l</w:t>
        </w:r>
        <w:r w:rsidR="00E31959" w:rsidRPr="008B6E51">
          <w:rPr>
            <w:rStyle w:val="Hyperlink"/>
          </w:rPr>
          <w:t>igita.pudza@lps.lv</w:t>
        </w:r>
      </w:hyperlink>
      <w:r w:rsidR="00E31959">
        <w:t>.</w:t>
      </w:r>
      <w:r w:rsidR="00E31959">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8.4. Mainoties Pušu kontaktpersonām, Puses par to </w:t>
      </w:r>
      <w:proofErr w:type="spellStart"/>
      <w:r w:rsidRPr="0027665F">
        <w:rPr>
          <w:color w:val="000000" w:themeColor="text1"/>
          <w:lang w:val="lv-LV"/>
        </w:rPr>
        <w:t>rakstveidā</w:t>
      </w:r>
      <w:proofErr w:type="spellEnd"/>
      <w:r w:rsidRPr="0027665F">
        <w:rPr>
          <w:color w:val="000000" w:themeColor="text1"/>
          <w:lang w:val="lv-LV"/>
        </w:rPr>
        <w:t xml:space="preserve">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sastādīts uz </w:t>
      </w:r>
      <w:r w:rsidR="00E31959">
        <w:rPr>
          <w:color w:val="000000" w:themeColor="text1"/>
          <w:lang w:val="lv-LV"/>
        </w:rPr>
        <w:t>4 (četrām)</w:t>
      </w:r>
      <w:r w:rsidRPr="0027665F">
        <w:rPr>
          <w:color w:val="000000" w:themeColor="text1"/>
          <w:lang w:val="lv-LV"/>
        </w:rPr>
        <w:t xml:space="preserve">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C81A93" w:rsidRDefault="00317996" w:rsidP="005C6828">
            <w:pPr>
              <w:pStyle w:val="Heading1"/>
              <w:spacing w:before="0"/>
              <w:jc w:val="both"/>
              <w:rPr>
                <w:rFonts w:ascii="Times New Roman" w:hAnsi="Times New Roman" w:cs="Times New Roman"/>
                <w:b/>
                <w:color w:val="000000" w:themeColor="text1"/>
                <w:sz w:val="24"/>
                <w:szCs w:val="24"/>
                <w:lang w:val="lv-LV"/>
              </w:rPr>
            </w:pPr>
            <w:r w:rsidRPr="00C81A93">
              <w:rPr>
                <w:rFonts w:ascii="Times New Roman" w:hAnsi="Times New Roman" w:cs="Times New Roman"/>
                <w:b/>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EE4888" w:rsidP="00E14E24">
            <w:pPr>
              <w:keepNext/>
              <w:jc w:val="both"/>
              <w:outlineLvl w:val="0"/>
              <w:rPr>
                <w:bCs/>
                <w:color w:val="000000" w:themeColor="text1"/>
                <w:lang w:val="lv-LV"/>
              </w:rPr>
            </w:pPr>
            <w:r>
              <w:rPr>
                <w:bCs/>
                <w:color w:val="000000" w:themeColor="text1"/>
                <w:lang w:val="lv-LV"/>
              </w:rPr>
              <w:t>/paraksts/</w:t>
            </w: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E31959" w:rsidRDefault="00317996" w:rsidP="00E31959">
            <w:pPr>
              <w:spacing w:line="240" w:lineRule="atLeast"/>
              <w:rPr>
                <w:color w:val="000000" w:themeColor="text1"/>
                <w:lang w:val="lv-LV"/>
              </w:rPr>
            </w:pPr>
            <w:r w:rsidRPr="0027665F">
              <w:rPr>
                <w:color w:val="000000" w:themeColor="text1"/>
                <w:lang w:val="lv-LV"/>
              </w:rPr>
              <w:t>IZPILDĪTĀJS:</w:t>
            </w:r>
          </w:p>
          <w:p w:rsidR="00E31959" w:rsidRPr="00E31959" w:rsidRDefault="00E31959" w:rsidP="00E31959">
            <w:pPr>
              <w:spacing w:line="240" w:lineRule="atLeast"/>
              <w:rPr>
                <w:color w:val="000000" w:themeColor="text1"/>
                <w:lang w:val="lv-LV"/>
              </w:rPr>
            </w:pPr>
            <w:r w:rsidRPr="00E31959">
              <w:rPr>
                <w:b/>
                <w:color w:val="000000" w:themeColor="text1"/>
                <w:lang w:val="lv-LV"/>
              </w:rPr>
              <w:t>Akciju sabiedrība “Skrundas Muiža”</w:t>
            </w:r>
          </w:p>
          <w:p w:rsidR="00435785" w:rsidRPr="00E31959" w:rsidRDefault="00E31959" w:rsidP="00E31959">
            <w:pPr>
              <w:pStyle w:val="Heading1"/>
              <w:spacing w:before="0"/>
              <w:jc w:val="both"/>
              <w:rPr>
                <w:rFonts w:ascii="Times New Roman" w:hAnsi="Times New Roman" w:cs="Times New Roman"/>
                <w:color w:val="000000" w:themeColor="text1"/>
                <w:sz w:val="24"/>
                <w:szCs w:val="24"/>
              </w:rPr>
            </w:pPr>
            <w:proofErr w:type="spellStart"/>
            <w:r w:rsidRPr="00E31959">
              <w:rPr>
                <w:rFonts w:ascii="Times New Roman" w:hAnsi="Times New Roman" w:cs="Times New Roman"/>
                <w:color w:val="000000" w:themeColor="text1"/>
                <w:sz w:val="24"/>
                <w:szCs w:val="24"/>
                <w:lang w:val="lv-LV"/>
              </w:rPr>
              <w:t>Reģ</w:t>
            </w:r>
            <w:proofErr w:type="spellEnd"/>
            <w:r w:rsidRPr="00E31959">
              <w:rPr>
                <w:rFonts w:ascii="Times New Roman" w:hAnsi="Times New Roman" w:cs="Times New Roman"/>
                <w:color w:val="000000" w:themeColor="text1"/>
                <w:sz w:val="24"/>
                <w:szCs w:val="24"/>
                <w:lang w:val="lv-LV"/>
              </w:rPr>
              <w:t>. Nr. 42103057311</w:t>
            </w:r>
          </w:p>
          <w:p w:rsidR="00435785" w:rsidRPr="00AB2574" w:rsidRDefault="00435785" w:rsidP="00435785">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00E31959" w:rsidRPr="00E31959">
              <w:rPr>
                <w:rFonts w:ascii="Times New Roman" w:hAnsi="Times New Roman" w:cs="Times New Roman"/>
                <w:color w:val="000000" w:themeColor="text1"/>
                <w:sz w:val="24"/>
                <w:szCs w:val="24"/>
              </w:rPr>
              <w:t>Pils</w:t>
            </w:r>
            <w:proofErr w:type="spellEnd"/>
            <w:r w:rsidR="00E31959" w:rsidRPr="00E31959">
              <w:rPr>
                <w:rFonts w:ascii="Times New Roman" w:hAnsi="Times New Roman" w:cs="Times New Roman"/>
                <w:color w:val="000000" w:themeColor="text1"/>
                <w:sz w:val="24"/>
                <w:szCs w:val="24"/>
              </w:rPr>
              <w:t xml:space="preserve"> </w:t>
            </w:r>
            <w:proofErr w:type="spellStart"/>
            <w:r w:rsidR="00E31959" w:rsidRPr="00E31959">
              <w:rPr>
                <w:rFonts w:ascii="Times New Roman" w:hAnsi="Times New Roman" w:cs="Times New Roman"/>
                <w:color w:val="000000" w:themeColor="text1"/>
                <w:sz w:val="24"/>
                <w:szCs w:val="24"/>
              </w:rPr>
              <w:t>iela</w:t>
            </w:r>
            <w:proofErr w:type="spellEnd"/>
            <w:r w:rsidR="00E31959" w:rsidRPr="00E31959">
              <w:rPr>
                <w:rFonts w:ascii="Times New Roman" w:hAnsi="Times New Roman" w:cs="Times New Roman"/>
                <w:color w:val="000000" w:themeColor="text1"/>
                <w:sz w:val="24"/>
                <w:szCs w:val="24"/>
              </w:rPr>
              <w:t xml:space="preserve"> 2, </w:t>
            </w:r>
            <w:proofErr w:type="spellStart"/>
            <w:r w:rsidR="00E31959" w:rsidRPr="00E31959">
              <w:rPr>
                <w:rFonts w:ascii="Times New Roman" w:hAnsi="Times New Roman" w:cs="Times New Roman"/>
                <w:color w:val="000000" w:themeColor="text1"/>
                <w:sz w:val="24"/>
                <w:szCs w:val="24"/>
              </w:rPr>
              <w:t>Skrunda</w:t>
            </w:r>
            <w:proofErr w:type="spellEnd"/>
            <w:r w:rsidR="00E31959" w:rsidRPr="00E31959">
              <w:rPr>
                <w:rFonts w:ascii="Times New Roman" w:hAnsi="Times New Roman" w:cs="Times New Roman"/>
                <w:color w:val="000000" w:themeColor="text1"/>
                <w:sz w:val="24"/>
                <w:szCs w:val="24"/>
              </w:rPr>
              <w:t xml:space="preserve">, Skrundas </w:t>
            </w:r>
            <w:proofErr w:type="spellStart"/>
            <w:r w:rsidR="00E31959" w:rsidRPr="00E31959">
              <w:rPr>
                <w:rFonts w:ascii="Times New Roman" w:hAnsi="Times New Roman" w:cs="Times New Roman"/>
                <w:color w:val="000000" w:themeColor="text1"/>
                <w:sz w:val="24"/>
                <w:szCs w:val="24"/>
              </w:rPr>
              <w:t>nov.</w:t>
            </w:r>
            <w:proofErr w:type="spellEnd"/>
            <w:r w:rsidR="00E31959" w:rsidRPr="00E31959">
              <w:rPr>
                <w:rFonts w:ascii="Times New Roman" w:hAnsi="Times New Roman" w:cs="Times New Roman"/>
                <w:color w:val="000000" w:themeColor="text1"/>
                <w:sz w:val="24"/>
                <w:szCs w:val="24"/>
              </w:rPr>
              <w:t>, LV-3326</w:t>
            </w:r>
          </w:p>
          <w:p w:rsidR="00435785" w:rsidRDefault="00435785" w:rsidP="00435785">
            <w:pPr>
              <w:keepNext/>
              <w:jc w:val="both"/>
              <w:outlineLvl w:val="0"/>
              <w:rPr>
                <w:bCs/>
                <w:color w:val="000000" w:themeColor="text1"/>
                <w:lang w:val="lv-LV"/>
              </w:rPr>
            </w:pPr>
            <w:r w:rsidRPr="00AB2574">
              <w:rPr>
                <w:bCs/>
                <w:color w:val="000000" w:themeColor="text1"/>
                <w:lang w:val="lv-LV"/>
              </w:rPr>
              <w:t xml:space="preserve">Banka: </w:t>
            </w:r>
            <w:r w:rsidR="00E31959">
              <w:rPr>
                <w:bCs/>
                <w:color w:val="000000" w:themeColor="text1"/>
                <w:lang w:val="lv-LV"/>
              </w:rPr>
              <w:t>SEB banka</w:t>
            </w:r>
          </w:p>
          <w:p w:rsidR="00E31959" w:rsidRPr="00AB2574" w:rsidRDefault="00E31959" w:rsidP="00435785">
            <w:pPr>
              <w:keepNext/>
              <w:jc w:val="both"/>
              <w:outlineLvl w:val="0"/>
              <w:rPr>
                <w:bCs/>
                <w:color w:val="000000" w:themeColor="text1"/>
                <w:lang w:val="lv-LV"/>
              </w:rPr>
            </w:pPr>
            <w:r>
              <w:rPr>
                <w:bCs/>
                <w:color w:val="000000" w:themeColor="text1"/>
                <w:lang w:val="lv-LV"/>
              </w:rPr>
              <w:t>LV77UNLA0050017732423</w:t>
            </w:r>
          </w:p>
          <w:p w:rsidR="00435785" w:rsidRPr="00AB2574" w:rsidRDefault="00435785" w:rsidP="00435785">
            <w:pPr>
              <w:keepNext/>
              <w:jc w:val="both"/>
              <w:outlineLvl w:val="0"/>
              <w:rPr>
                <w:bCs/>
                <w:color w:val="000000" w:themeColor="text1"/>
                <w:lang w:val="lv-LV"/>
              </w:rPr>
            </w:pPr>
          </w:p>
          <w:p w:rsidR="00435785" w:rsidRDefault="00435785" w:rsidP="00435785">
            <w:pPr>
              <w:keepNext/>
              <w:jc w:val="both"/>
              <w:outlineLvl w:val="0"/>
              <w:rPr>
                <w:bCs/>
                <w:color w:val="000000" w:themeColor="text1"/>
                <w:lang w:val="lv-LV"/>
              </w:rPr>
            </w:pPr>
          </w:p>
          <w:p w:rsidR="00E31959" w:rsidRDefault="00E31959" w:rsidP="00435785">
            <w:pPr>
              <w:keepNext/>
              <w:jc w:val="both"/>
              <w:outlineLvl w:val="0"/>
              <w:rPr>
                <w:bCs/>
                <w:color w:val="000000" w:themeColor="text1"/>
                <w:lang w:val="lv-LV"/>
              </w:rPr>
            </w:pPr>
          </w:p>
          <w:p w:rsidR="00E31959" w:rsidRPr="0027665F" w:rsidRDefault="00E31959" w:rsidP="00435785">
            <w:pPr>
              <w:keepNext/>
              <w:jc w:val="both"/>
              <w:outlineLvl w:val="0"/>
              <w:rPr>
                <w:bCs/>
                <w:color w:val="000000" w:themeColor="text1"/>
                <w:lang w:val="lv-LV"/>
              </w:rPr>
            </w:pPr>
          </w:p>
          <w:p w:rsidR="00435785" w:rsidRPr="0027665F" w:rsidRDefault="00EE4888" w:rsidP="00435785">
            <w:pPr>
              <w:keepNext/>
              <w:jc w:val="both"/>
              <w:outlineLvl w:val="0"/>
              <w:rPr>
                <w:bCs/>
                <w:color w:val="000000" w:themeColor="text1"/>
                <w:lang w:val="lv-LV"/>
              </w:rPr>
            </w:pPr>
            <w:r>
              <w:rPr>
                <w:bCs/>
                <w:color w:val="000000" w:themeColor="text1"/>
                <w:lang w:val="lv-LV"/>
              </w:rPr>
              <w:t>/paraksts/</w:t>
            </w:r>
            <w:bookmarkStart w:id="0" w:name="_GoBack"/>
            <w:bookmarkEnd w:id="0"/>
          </w:p>
          <w:p w:rsidR="00435785" w:rsidRPr="0027665F" w:rsidRDefault="00435785" w:rsidP="00435785">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2C2A93" w:rsidP="00E14E24">
            <w:pPr>
              <w:rPr>
                <w:color w:val="000000" w:themeColor="text1"/>
                <w:lang w:val="lv-LV"/>
              </w:rPr>
            </w:pPr>
            <w:r>
              <w:rPr>
                <w:color w:val="000000" w:themeColor="text1"/>
                <w:lang w:val="lv-LV"/>
              </w:rPr>
              <w:t>Valdes priekšsēdētājs Edgars Vizulis</w:t>
            </w: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5C6828" w:rsidRDefault="005C6828" w:rsidP="00317996">
      <w:pPr>
        <w:rPr>
          <w:color w:val="000000" w:themeColor="text1"/>
          <w:lang w:val="lv-LV"/>
        </w:rPr>
      </w:pPr>
    </w:p>
    <w:p w:rsidR="004B165F" w:rsidRDefault="004B165F"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435785" w:rsidRDefault="00435785" w:rsidP="00317996">
      <w:pPr>
        <w:pStyle w:val="BodyText"/>
        <w:jc w:val="left"/>
        <w:rPr>
          <w:sz w:val="24"/>
        </w:rPr>
      </w:pPr>
    </w:p>
    <w:p w:rsidR="0095417E" w:rsidRPr="00695C94" w:rsidRDefault="0095417E" w:rsidP="0095417E">
      <w:pPr>
        <w:widowControl w:val="0"/>
        <w:jc w:val="right"/>
        <w:rPr>
          <w:b/>
          <w:color w:val="000000"/>
          <w:lang w:val="lv-LV"/>
        </w:rPr>
      </w:pPr>
      <w:r>
        <w:rPr>
          <w:b/>
          <w:color w:val="000000"/>
          <w:lang w:val="lv-LV"/>
        </w:rPr>
        <w:t>Pielikums Nr.1</w:t>
      </w:r>
    </w:p>
    <w:p w:rsidR="0095417E" w:rsidRPr="00695C94" w:rsidRDefault="0095417E" w:rsidP="0095417E">
      <w:pPr>
        <w:widowControl w:val="0"/>
        <w:jc w:val="right"/>
        <w:rPr>
          <w:b/>
          <w:color w:val="000000"/>
          <w:lang w:val="lv-LV"/>
        </w:rPr>
      </w:pPr>
      <w:r>
        <w:rPr>
          <w:color w:val="000000"/>
          <w:sz w:val="22"/>
          <w:lang w:val="lv-LV"/>
        </w:rPr>
        <w:t>09</w:t>
      </w:r>
      <w:r w:rsidRPr="00695C94">
        <w:rPr>
          <w:color w:val="000000"/>
          <w:sz w:val="22"/>
          <w:lang w:val="lv-LV"/>
        </w:rPr>
        <w:t>.0</w:t>
      </w:r>
      <w:r>
        <w:rPr>
          <w:color w:val="000000"/>
          <w:sz w:val="22"/>
          <w:lang w:val="lv-LV"/>
        </w:rPr>
        <w:t>9</w:t>
      </w:r>
      <w:r w:rsidRPr="00695C94">
        <w:rPr>
          <w:color w:val="000000"/>
          <w:sz w:val="22"/>
          <w:lang w:val="lv-LV"/>
        </w:rPr>
        <w:t xml:space="preserve">.2016. LĪGUMAM Nr. </w:t>
      </w:r>
      <w:r w:rsidR="005A67F0">
        <w:rPr>
          <w:color w:val="000000"/>
          <w:sz w:val="22"/>
          <w:lang w:val="lv-LV"/>
        </w:rPr>
        <w:t>05-14/50</w:t>
      </w:r>
      <w:r w:rsidRPr="009826D5">
        <w:rPr>
          <w:color w:val="000000"/>
          <w:sz w:val="22"/>
          <w:lang w:val="lv-LV"/>
        </w:rPr>
        <w:t>/NFI</w:t>
      </w:r>
    </w:p>
    <w:p w:rsidR="0095417E" w:rsidRDefault="0095417E" w:rsidP="00317996">
      <w:pPr>
        <w:pStyle w:val="BodyText"/>
        <w:jc w:val="left"/>
        <w:rPr>
          <w:sz w:val="24"/>
        </w:rPr>
      </w:pPr>
    </w:p>
    <w:p w:rsidR="0095417E" w:rsidRDefault="0095417E" w:rsidP="00317996">
      <w:pPr>
        <w:pStyle w:val="BodyText"/>
        <w:jc w:val="left"/>
        <w:rPr>
          <w:sz w:val="24"/>
        </w:rPr>
      </w:pPr>
    </w:p>
    <w:p w:rsidR="00435785" w:rsidRPr="0027665F" w:rsidRDefault="00435785" w:rsidP="00435785">
      <w:pPr>
        <w:pStyle w:val="BodyText"/>
        <w:rPr>
          <w:color w:val="000000" w:themeColor="text1"/>
          <w:szCs w:val="28"/>
        </w:rPr>
      </w:pPr>
      <w:r w:rsidRPr="0027665F">
        <w:rPr>
          <w:color w:val="000000" w:themeColor="text1"/>
          <w:szCs w:val="28"/>
        </w:rPr>
        <w:t>Tehniskā specifikācija</w:t>
      </w:r>
    </w:p>
    <w:p w:rsidR="00435785" w:rsidRPr="0027665F" w:rsidRDefault="00435785" w:rsidP="00435785">
      <w:pPr>
        <w:pStyle w:val="BodyText"/>
        <w:jc w:val="left"/>
        <w:rPr>
          <w:color w:val="000000" w:themeColor="text1"/>
          <w:sz w:val="24"/>
        </w:rPr>
      </w:pPr>
    </w:p>
    <w:p w:rsidR="00435785" w:rsidRPr="0027665F" w:rsidRDefault="00435785" w:rsidP="0043578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Pr="00D77E43">
        <w:rPr>
          <w:color w:val="000000" w:themeColor="text1"/>
          <w:szCs w:val="28"/>
        </w:rPr>
        <w:t xml:space="preserve">Semināru organizēšanas pakalpojumi </w:t>
      </w:r>
      <w:r>
        <w:rPr>
          <w:color w:val="000000" w:themeColor="text1"/>
          <w:szCs w:val="28"/>
        </w:rPr>
        <w:t>Skrundā</w:t>
      </w:r>
      <w:r w:rsidRPr="00D77E43">
        <w:rPr>
          <w:color w:val="000000" w:themeColor="text1"/>
          <w:szCs w:val="28"/>
        </w:rPr>
        <w:t xml:space="preserve"> mācību semināra pašvaldību politiskās un administratīvās vadības kapacitātes pilnveidošanas nodrošināšanai</w:t>
      </w:r>
      <w:r w:rsidRPr="0027665F">
        <w:rPr>
          <w:bCs w:val="0"/>
          <w:color w:val="000000" w:themeColor="text1"/>
          <w:szCs w:val="28"/>
          <w:lang w:eastAsia="lv-LV"/>
        </w:rPr>
        <w:t>”</w:t>
      </w:r>
    </w:p>
    <w:p w:rsidR="00435785" w:rsidRPr="0027665F" w:rsidRDefault="00435785" w:rsidP="00435785">
      <w:pPr>
        <w:pStyle w:val="BodyText"/>
        <w:rPr>
          <w:b w:val="0"/>
          <w:color w:val="000000" w:themeColor="text1"/>
          <w:sz w:val="24"/>
        </w:rPr>
      </w:pPr>
      <w:r w:rsidRPr="0027665F">
        <w:rPr>
          <w:b w:val="0"/>
          <w:color w:val="000000" w:themeColor="text1"/>
          <w:sz w:val="24"/>
        </w:rPr>
        <w:t xml:space="preserve"> Identifikācijas Nr. </w:t>
      </w:r>
      <w:r>
        <w:rPr>
          <w:b w:val="0"/>
          <w:color w:val="000000" w:themeColor="text1"/>
          <w:sz w:val="24"/>
        </w:rPr>
        <w:t>LPS/2016/22/NFI</w:t>
      </w:r>
    </w:p>
    <w:p w:rsidR="00435785" w:rsidRPr="0027665F" w:rsidRDefault="00435785" w:rsidP="00435785">
      <w:pPr>
        <w:pStyle w:val="NormalWeb"/>
        <w:jc w:val="both"/>
        <w:rPr>
          <w:rFonts w:cs="Times New Roman"/>
          <w:b/>
          <w:bCs/>
          <w:color w:val="000000" w:themeColor="text1"/>
          <w:lang w:val="lv-LV"/>
        </w:rPr>
      </w:pPr>
    </w:p>
    <w:p w:rsidR="00435785" w:rsidRPr="0027665F" w:rsidRDefault="00435785" w:rsidP="00435785">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435785" w:rsidRPr="0027665F" w:rsidRDefault="00435785" w:rsidP="00435785">
      <w:pPr>
        <w:jc w:val="both"/>
        <w:rPr>
          <w:rStyle w:val="doclead"/>
          <w:rFonts w:eastAsiaTheme="majorEastAsia"/>
          <w:b/>
          <w:bCs/>
          <w:color w:val="000000" w:themeColor="text1"/>
          <w:lang w:val="lv-LV"/>
        </w:rPr>
      </w:pPr>
    </w:p>
    <w:p w:rsidR="00435785" w:rsidRPr="0027665F" w:rsidRDefault="00435785" w:rsidP="00435785">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Skrundas novadā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13</w:t>
      </w:r>
      <w:r w:rsidRPr="0027665F">
        <w:rPr>
          <w:rStyle w:val="doclead"/>
          <w:rFonts w:eastAsiaTheme="majorEastAsia"/>
          <w:bCs/>
          <w:color w:val="000000" w:themeColor="text1"/>
          <w:lang w:val="lv-LV"/>
        </w:rPr>
        <w:t>.</w:t>
      </w:r>
      <w:r>
        <w:rPr>
          <w:rStyle w:val="doclead"/>
          <w:rFonts w:eastAsiaTheme="majorEastAsia"/>
          <w:bCs/>
          <w:color w:val="000000" w:themeColor="text1"/>
          <w:lang w:val="lv-LV"/>
        </w:rPr>
        <w:t xml:space="preserve"> septembrī</w:t>
      </w:r>
      <w:r w:rsidRPr="0027665F">
        <w:rPr>
          <w:rStyle w:val="doclead"/>
          <w:rFonts w:eastAsiaTheme="majorEastAsia"/>
          <w:bCs/>
          <w:color w:val="000000" w:themeColor="text1"/>
          <w:lang w:val="lv-LV"/>
        </w:rPr>
        <w:t>.</w:t>
      </w:r>
    </w:p>
    <w:p w:rsidR="00435785" w:rsidRPr="0027665F" w:rsidRDefault="00435785" w:rsidP="00435785">
      <w:pPr>
        <w:jc w:val="both"/>
        <w:rPr>
          <w:color w:val="000000" w:themeColor="text1"/>
          <w:lang w:val="lv-LV"/>
        </w:rPr>
      </w:pPr>
      <w:r w:rsidRPr="0027665F">
        <w:rPr>
          <w:b/>
          <w:color w:val="000000" w:themeColor="text1"/>
          <w:lang w:val="lv-LV"/>
        </w:rPr>
        <w:t>S</w:t>
      </w:r>
      <w:r>
        <w:rPr>
          <w:b/>
          <w:color w:val="000000" w:themeColor="text1"/>
          <w:lang w:val="lv-LV"/>
        </w:rPr>
        <w:t>emināra</w:t>
      </w:r>
      <w:r w:rsidRPr="0027665F">
        <w:rPr>
          <w:b/>
          <w:color w:val="000000" w:themeColor="text1"/>
          <w:lang w:val="lv-LV"/>
        </w:rPr>
        <w:t xml:space="preserve"> norises vieta</w:t>
      </w:r>
      <w:r>
        <w:rPr>
          <w:b/>
          <w:color w:val="000000" w:themeColor="text1"/>
          <w:lang w:val="lv-LV"/>
        </w:rPr>
        <w:t xml:space="preserve"> –</w:t>
      </w:r>
      <w:r w:rsidRPr="0027665F">
        <w:rPr>
          <w:b/>
          <w:color w:val="000000" w:themeColor="text1"/>
          <w:lang w:val="lv-LV"/>
        </w:rPr>
        <w:t xml:space="preserve"> </w:t>
      </w:r>
      <w:r>
        <w:rPr>
          <w:color w:val="000000" w:themeColor="text1"/>
          <w:lang w:val="lv-LV"/>
        </w:rPr>
        <w:t>Skrundas novadā.</w:t>
      </w:r>
    </w:p>
    <w:p w:rsidR="00435785" w:rsidRPr="0027665F" w:rsidRDefault="00435785" w:rsidP="00435785">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 </w:t>
      </w:r>
      <w:r>
        <w:rPr>
          <w:rStyle w:val="doclead"/>
          <w:rFonts w:eastAsiaTheme="majorEastAsia"/>
          <w:color w:val="000000" w:themeColor="text1"/>
          <w:lang w:val="lv-LV" w:eastAsia="ar-SA"/>
        </w:rPr>
        <w:t>20</w:t>
      </w:r>
      <w:r w:rsidRPr="0027665F">
        <w:rPr>
          <w:rStyle w:val="doclead"/>
          <w:rFonts w:eastAsiaTheme="majorEastAsia"/>
          <w:color w:val="000000" w:themeColor="text1"/>
          <w:lang w:val="lv-LV" w:eastAsia="ar-SA"/>
        </w:rPr>
        <w:t xml:space="preserve"> person</w:t>
      </w:r>
      <w:r>
        <w:rPr>
          <w:rStyle w:val="doclead"/>
          <w:rFonts w:eastAsiaTheme="majorEastAsia"/>
          <w:color w:val="000000" w:themeColor="text1"/>
          <w:lang w:val="lv-LV" w:eastAsia="ar-SA"/>
        </w:rPr>
        <w:t>as</w:t>
      </w:r>
    </w:p>
    <w:p w:rsidR="00435785" w:rsidRPr="0027665F" w:rsidRDefault="00435785" w:rsidP="00435785">
      <w:pPr>
        <w:jc w:val="both"/>
        <w:rPr>
          <w:bCs/>
          <w:color w:val="000000" w:themeColor="text1"/>
          <w:lang w:val="lv-LV"/>
        </w:rPr>
      </w:pPr>
    </w:p>
    <w:p w:rsidR="00435785" w:rsidRPr="0027665F" w:rsidRDefault="00435785" w:rsidP="00435785">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435785" w:rsidRPr="0027665F" w:rsidTr="006F3287">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5785" w:rsidRPr="0027665F" w:rsidRDefault="00435785" w:rsidP="006F3287">
            <w:pPr>
              <w:pStyle w:val="Heading"/>
              <w:widowControl w:val="0"/>
              <w:snapToGrid w:val="0"/>
              <w:jc w:val="both"/>
              <w:rPr>
                <w:bCs w:val="0"/>
                <w:color w:val="000000" w:themeColor="text1"/>
                <w:sz w:val="22"/>
                <w:szCs w:val="22"/>
              </w:rPr>
            </w:pPr>
            <w:r>
              <w:rPr>
                <w:bCs w:val="0"/>
                <w:color w:val="000000" w:themeColor="text1"/>
                <w:sz w:val="22"/>
                <w:szCs w:val="22"/>
              </w:rPr>
              <w:t>Otrdiena</w:t>
            </w:r>
            <w:r w:rsidRPr="0027665F">
              <w:rPr>
                <w:bCs w:val="0"/>
                <w:color w:val="000000" w:themeColor="text1"/>
                <w:sz w:val="22"/>
                <w:szCs w:val="22"/>
              </w:rPr>
              <w:t xml:space="preserve">, 2016. gada </w:t>
            </w:r>
            <w:r>
              <w:rPr>
                <w:bCs w:val="0"/>
                <w:color w:val="000000" w:themeColor="text1"/>
                <w:sz w:val="22"/>
                <w:szCs w:val="22"/>
              </w:rPr>
              <w:t>13. septembris</w:t>
            </w:r>
          </w:p>
        </w:tc>
      </w:tr>
      <w:tr w:rsidR="00435785" w:rsidRPr="009E0EC6" w:rsidTr="006F328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35785" w:rsidRPr="0027665F" w:rsidRDefault="00435785" w:rsidP="006F3287">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785" w:rsidRPr="0027665F" w:rsidRDefault="00435785" w:rsidP="006F3287">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435785" w:rsidRPr="0027665F" w:rsidTr="006F328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35785" w:rsidRPr="0027665F" w:rsidRDefault="00435785" w:rsidP="006F3287">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785" w:rsidRPr="0027665F" w:rsidRDefault="00435785" w:rsidP="006F3287">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435785" w:rsidRPr="0027665F" w:rsidTr="006F328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35785" w:rsidRPr="0027665F" w:rsidRDefault="00435785" w:rsidP="006F3287">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785" w:rsidRPr="0027665F" w:rsidRDefault="00435785" w:rsidP="006F3287">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435785" w:rsidRPr="0027665F" w:rsidTr="006F328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35785" w:rsidRPr="0027665F" w:rsidRDefault="00435785" w:rsidP="006F3287">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785" w:rsidRPr="0027665F" w:rsidRDefault="00435785" w:rsidP="006F3287">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435785" w:rsidRPr="0027665F" w:rsidTr="006F328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35785" w:rsidRPr="0027665F" w:rsidRDefault="00435785" w:rsidP="006F3287">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785" w:rsidRPr="0027665F" w:rsidRDefault="00435785" w:rsidP="006F3287">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435785" w:rsidRPr="0027665F" w:rsidTr="006F328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35785" w:rsidRPr="0027665F" w:rsidRDefault="00435785" w:rsidP="006F3287">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785" w:rsidRPr="0027665F" w:rsidRDefault="00435785" w:rsidP="006F3287">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435785" w:rsidRPr="0027665F" w:rsidRDefault="00435785" w:rsidP="00435785">
      <w:pPr>
        <w:pStyle w:val="NormalWeb"/>
        <w:jc w:val="both"/>
        <w:rPr>
          <w:rStyle w:val="doclead"/>
          <w:rFonts w:eastAsiaTheme="majorEastAsia"/>
          <w:b/>
          <w:bCs/>
          <w:color w:val="000000" w:themeColor="text1"/>
          <w:lang w:val="lv-LV" w:eastAsia="ar-SA"/>
        </w:rPr>
      </w:pPr>
    </w:p>
    <w:p w:rsidR="00435785" w:rsidRPr="0027665F" w:rsidRDefault="00435785" w:rsidP="00435785">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p w:rsidR="00435785" w:rsidRPr="0027665F" w:rsidRDefault="00435785" w:rsidP="00435785">
      <w:pPr>
        <w:pStyle w:val="NormalWeb"/>
        <w:jc w:val="both"/>
        <w:rPr>
          <w:rStyle w:val="doclead"/>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435785" w:rsidRPr="0027665F" w:rsidTr="006F3287">
        <w:tc>
          <w:tcPr>
            <w:tcW w:w="1356" w:type="dxa"/>
          </w:tcPr>
          <w:p w:rsidR="00435785" w:rsidRPr="0027665F" w:rsidRDefault="00435785" w:rsidP="006F3287">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435785" w:rsidRPr="0027665F" w:rsidRDefault="00435785" w:rsidP="006F3287">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435785" w:rsidRPr="0027665F" w:rsidRDefault="00435785" w:rsidP="006F3287">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435785" w:rsidRPr="0027665F" w:rsidRDefault="00435785" w:rsidP="006F3287">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435785" w:rsidRPr="0027665F" w:rsidRDefault="00435785" w:rsidP="006F3287">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435785" w:rsidRPr="0027665F" w:rsidTr="006F3287">
        <w:tc>
          <w:tcPr>
            <w:tcW w:w="1356" w:type="dxa"/>
            <w:vMerge w:val="restart"/>
          </w:tcPr>
          <w:p w:rsidR="00435785" w:rsidRPr="0027665F" w:rsidRDefault="00435785" w:rsidP="006F3287">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13.09</w:t>
            </w:r>
            <w:r w:rsidRPr="0027665F">
              <w:rPr>
                <w:rStyle w:val="doclead"/>
                <w:rFonts w:eastAsiaTheme="majorEastAsia"/>
                <w:b/>
                <w:bCs/>
                <w:color w:val="000000" w:themeColor="text1"/>
                <w:lang w:val="lv-LV" w:eastAsia="ar-SA"/>
              </w:rPr>
              <w:t>.2016.</w:t>
            </w:r>
          </w:p>
        </w:tc>
        <w:tc>
          <w:tcPr>
            <w:tcW w:w="1392" w:type="dxa"/>
          </w:tcPr>
          <w:p w:rsidR="00435785" w:rsidRPr="0027665F" w:rsidRDefault="00435785" w:rsidP="006F328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435785" w:rsidRPr="0027665F" w:rsidRDefault="00435785" w:rsidP="006F3287">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435785" w:rsidRPr="0027665F" w:rsidRDefault="00435785" w:rsidP="006F328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435785" w:rsidRPr="0027665F" w:rsidRDefault="00435785" w:rsidP="006F3287">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435785" w:rsidRPr="0027665F" w:rsidTr="006F3287">
        <w:tc>
          <w:tcPr>
            <w:tcW w:w="1356" w:type="dxa"/>
            <w:vMerge/>
          </w:tcPr>
          <w:p w:rsidR="00435785" w:rsidRPr="0027665F" w:rsidRDefault="00435785" w:rsidP="006F3287">
            <w:pPr>
              <w:pStyle w:val="NormalWeb"/>
              <w:rPr>
                <w:rStyle w:val="doclead"/>
                <w:rFonts w:eastAsiaTheme="majorEastAsia"/>
                <w:b/>
                <w:bCs/>
                <w:color w:val="000000" w:themeColor="text1"/>
                <w:lang w:val="lv-LV" w:eastAsia="ar-SA"/>
              </w:rPr>
            </w:pPr>
          </w:p>
        </w:tc>
        <w:tc>
          <w:tcPr>
            <w:tcW w:w="1392" w:type="dxa"/>
          </w:tcPr>
          <w:p w:rsidR="00435785" w:rsidRPr="0027665F" w:rsidRDefault="00435785" w:rsidP="006F328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435785" w:rsidRPr="00D77E43" w:rsidRDefault="00435785" w:rsidP="006F3287">
            <w:pPr>
              <w:pStyle w:val="NormalWeb"/>
              <w:spacing w:before="0"/>
              <w:rPr>
                <w:rStyle w:val="doclead"/>
                <w:rFonts w:eastAsiaTheme="majorEastAsia"/>
                <w:bCs/>
                <w:color w:val="FF0000"/>
                <w:lang w:val="lv-LV" w:eastAsia="ar-SA"/>
              </w:rPr>
            </w:pPr>
            <w:r w:rsidRPr="00767FF8">
              <w:rPr>
                <w:rStyle w:val="doclead"/>
                <w:rFonts w:eastAsiaTheme="majorEastAsia"/>
                <w:bCs/>
                <w:color w:val="auto"/>
                <w:lang w:val="lv-LV" w:eastAsia="ar-SA"/>
              </w:rPr>
              <w:t>Semināra telpas noma (tai skaitā ir pieejamas dalībniekiem sanitārās telpas)</w:t>
            </w:r>
          </w:p>
        </w:tc>
        <w:tc>
          <w:tcPr>
            <w:tcW w:w="1190" w:type="dxa"/>
          </w:tcPr>
          <w:p w:rsidR="00435785" w:rsidRPr="0027665F" w:rsidRDefault="00435785" w:rsidP="006F328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435785" w:rsidRPr="0027665F" w:rsidRDefault="00435785" w:rsidP="006F3287">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 xml:space="preserve">20 </w:t>
            </w:r>
            <w:r w:rsidRPr="0027665F">
              <w:rPr>
                <w:rStyle w:val="doclead"/>
                <w:rFonts w:eastAsiaTheme="majorEastAsia"/>
                <w:bCs/>
                <w:color w:val="000000" w:themeColor="text1"/>
                <w:lang w:val="lv-LV" w:eastAsia="ar-SA"/>
              </w:rPr>
              <w:t>person</w:t>
            </w:r>
            <w:r>
              <w:rPr>
                <w:rStyle w:val="doclead"/>
                <w:rFonts w:eastAsiaTheme="majorEastAsia"/>
                <w:bCs/>
                <w:color w:val="000000" w:themeColor="text1"/>
                <w:lang w:val="lv-LV" w:eastAsia="ar-SA"/>
              </w:rPr>
              <w:t>as</w:t>
            </w:r>
          </w:p>
        </w:tc>
      </w:tr>
      <w:tr w:rsidR="00435785" w:rsidRPr="0027665F" w:rsidTr="006F3287">
        <w:tc>
          <w:tcPr>
            <w:tcW w:w="1356" w:type="dxa"/>
            <w:vMerge/>
          </w:tcPr>
          <w:p w:rsidR="00435785" w:rsidRPr="0027665F" w:rsidRDefault="00435785" w:rsidP="006F3287">
            <w:pPr>
              <w:pStyle w:val="NormalWeb"/>
              <w:rPr>
                <w:rStyle w:val="doclead"/>
                <w:rFonts w:eastAsiaTheme="majorEastAsia"/>
                <w:b/>
                <w:bCs/>
                <w:color w:val="000000" w:themeColor="text1"/>
                <w:lang w:val="lv-LV" w:eastAsia="ar-SA"/>
              </w:rPr>
            </w:pPr>
          </w:p>
        </w:tc>
        <w:tc>
          <w:tcPr>
            <w:tcW w:w="1392" w:type="dxa"/>
          </w:tcPr>
          <w:p w:rsidR="00435785" w:rsidRPr="0027665F" w:rsidRDefault="00435785" w:rsidP="006F328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435785" w:rsidRDefault="00435785" w:rsidP="006F3287">
            <w:pPr>
              <w:pStyle w:val="NormalWeb"/>
              <w:jc w:val="both"/>
              <w:rPr>
                <w:rStyle w:val="doclead"/>
                <w:rFonts w:eastAsiaTheme="majorEastAsia"/>
                <w:bCs/>
                <w:color w:val="auto"/>
                <w:lang w:val="lv-LV" w:eastAsia="ar-SA"/>
              </w:rPr>
            </w:pPr>
            <w:r w:rsidRPr="00F66351">
              <w:rPr>
                <w:rStyle w:val="doclead"/>
                <w:rFonts w:eastAsiaTheme="majorEastAsia"/>
                <w:bCs/>
                <w:color w:val="auto"/>
                <w:u w:val="single"/>
                <w:lang w:val="lv-LV" w:eastAsia="ar-SA"/>
              </w:rPr>
              <w:t>Semināra telpu aprīkojums</w:t>
            </w:r>
            <w:r w:rsidRPr="00F66351">
              <w:rPr>
                <w:rStyle w:val="doclead"/>
                <w:rFonts w:eastAsiaTheme="majorEastAsia"/>
                <w:bCs/>
                <w:color w:val="auto"/>
                <w:lang w:val="lv-LV" w:eastAsia="ar-SA"/>
              </w:rPr>
              <w:t xml:space="preserve">: datu projektors, dators, ekrāns, interneta </w:t>
            </w:r>
            <w:r w:rsidRPr="00F66351">
              <w:rPr>
                <w:rStyle w:val="doclead"/>
                <w:rFonts w:eastAsiaTheme="majorEastAsia"/>
                <w:bCs/>
                <w:color w:val="auto"/>
                <w:lang w:val="lv-LV" w:eastAsia="ar-SA"/>
              </w:rPr>
              <w:lastRenderedPageBreak/>
              <w:t xml:space="preserve">pieslēgums, </w:t>
            </w:r>
            <w:proofErr w:type="spellStart"/>
            <w:r w:rsidRPr="00F66351">
              <w:rPr>
                <w:rStyle w:val="doclead"/>
                <w:rFonts w:eastAsiaTheme="majorEastAsia"/>
                <w:bCs/>
                <w:color w:val="auto"/>
                <w:lang w:val="lv-LV" w:eastAsia="ar-SA"/>
              </w:rPr>
              <w:t>pieslēguma</w:t>
            </w:r>
            <w:proofErr w:type="spellEnd"/>
            <w:r w:rsidRPr="00F66351">
              <w:rPr>
                <w:rStyle w:val="doclead"/>
                <w:rFonts w:eastAsiaTheme="majorEastAsia"/>
                <w:bCs/>
                <w:color w:val="auto"/>
                <w:lang w:val="lv-LV" w:eastAsia="ar-SA"/>
              </w:rPr>
              <w:t xml:space="preserve"> vie</w:t>
            </w:r>
            <w:r>
              <w:rPr>
                <w:rStyle w:val="doclead"/>
                <w:rFonts w:eastAsiaTheme="majorEastAsia"/>
                <w:bCs/>
                <w:color w:val="auto"/>
                <w:lang w:val="lv-LV" w:eastAsia="ar-SA"/>
              </w:rPr>
              <w:t>tas datoram un datu projektoram;</w:t>
            </w:r>
          </w:p>
          <w:p w:rsidR="00435785" w:rsidRPr="00690405" w:rsidRDefault="00435785" w:rsidP="006F3287">
            <w:pPr>
              <w:rPr>
                <w:rStyle w:val="doclead"/>
                <w:rFonts w:eastAsiaTheme="majorEastAsia"/>
                <w:bCs/>
                <w:lang w:val="lv-LV" w:eastAsia="ar-SA"/>
              </w:rPr>
            </w:pPr>
            <w:r w:rsidRPr="00690405">
              <w:rPr>
                <w:u w:val="single"/>
                <w:lang w:val="lv-LV" w:eastAsia="lv-LV"/>
              </w:rPr>
              <w:t>Telpas iekārtojums</w:t>
            </w:r>
            <w:r w:rsidRPr="00690405">
              <w:rPr>
                <w:lang w:val="lv-LV" w:eastAsia="lv-LV"/>
              </w:rPr>
              <w:t>:</w:t>
            </w:r>
          </w:p>
          <w:p w:rsidR="00435785" w:rsidRPr="00F66351" w:rsidRDefault="00435785" w:rsidP="006F3287">
            <w:pPr>
              <w:pStyle w:val="NormalWeb"/>
              <w:jc w:val="both"/>
              <w:rPr>
                <w:rStyle w:val="doclead"/>
                <w:rFonts w:eastAsiaTheme="majorEastAsia"/>
                <w:bCs/>
                <w:color w:val="auto"/>
                <w:lang w:val="lv-LV" w:eastAsia="ar-SA"/>
              </w:rPr>
            </w:pPr>
            <w:r w:rsidRPr="00F66351">
              <w:rPr>
                <w:rStyle w:val="doclead"/>
                <w:rFonts w:eastAsiaTheme="majorEastAsia"/>
                <w:bCs/>
                <w:color w:val="auto"/>
                <w:lang w:val="lv-LV" w:eastAsia="ar-SA"/>
              </w:rPr>
              <w:t>Galds/ vai cita veida virsma dalībnieku reģistrācijai un semināra izdales un norises materiālu novietošanai;</w:t>
            </w:r>
          </w:p>
          <w:p w:rsidR="00435785" w:rsidRDefault="00435785" w:rsidP="006F3287">
            <w:pPr>
              <w:pStyle w:val="NormalWeb"/>
              <w:jc w:val="both"/>
              <w:rPr>
                <w:rStyle w:val="doclead"/>
                <w:rFonts w:eastAsiaTheme="majorEastAsia"/>
                <w:bCs/>
                <w:color w:val="auto"/>
                <w:lang w:val="lv-LV" w:eastAsia="ar-SA"/>
              </w:rPr>
            </w:pPr>
            <w:r w:rsidRPr="00F66351">
              <w:rPr>
                <w:rStyle w:val="doclead"/>
                <w:rFonts w:eastAsiaTheme="majorEastAsia"/>
                <w:bCs/>
                <w:color w:val="auto"/>
                <w:lang w:val="lv-LV" w:eastAsia="ar-SA"/>
              </w:rPr>
              <w:t>Telpai jābūt pietiekami lielai, lai varētu darboties gan pie galdiem, gan ārpus tiem. Plānotas aktivitātes, ku</w:t>
            </w:r>
            <w:r>
              <w:rPr>
                <w:rStyle w:val="doclead"/>
                <w:rFonts w:eastAsiaTheme="majorEastAsia"/>
                <w:bCs/>
                <w:color w:val="auto"/>
                <w:lang w:val="lv-LV" w:eastAsia="ar-SA"/>
              </w:rPr>
              <w:t xml:space="preserve">r arī </w:t>
            </w:r>
            <w:proofErr w:type="spellStart"/>
            <w:r>
              <w:rPr>
                <w:rStyle w:val="doclead"/>
                <w:rFonts w:eastAsiaTheme="majorEastAsia"/>
                <w:bCs/>
                <w:color w:val="auto"/>
                <w:lang w:val="lv-LV" w:eastAsia="ar-SA"/>
              </w:rPr>
              <w:t>jākustās</w:t>
            </w:r>
            <w:proofErr w:type="spellEnd"/>
            <w:r>
              <w:rPr>
                <w:rStyle w:val="doclead"/>
                <w:rFonts w:eastAsiaTheme="majorEastAsia"/>
                <w:bCs/>
                <w:color w:val="auto"/>
                <w:lang w:val="lv-LV" w:eastAsia="ar-SA"/>
              </w:rPr>
              <w:t xml:space="preserve">. Jābūt iespējai </w:t>
            </w:r>
            <w:r w:rsidRPr="00F66351">
              <w:rPr>
                <w:rStyle w:val="doclead"/>
                <w:rFonts w:eastAsiaTheme="majorEastAsia"/>
                <w:bCs/>
                <w:color w:val="auto"/>
                <w:lang w:val="lv-LV" w:eastAsia="ar-SA"/>
              </w:rPr>
              <w:t>galdus pārbīdīt, iespējai izveidot brīvu telpu un kustību aktivitātēm ārpus galdiem. Telpas izkārtojums - U veida.</w:t>
            </w:r>
          </w:p>
          <w:p w:rsidR="00435785" w:rsidRPr="00F66351" w:rsidRDefault="00435785" w:rsidP="006F3287">
            <w:pPr>
              <w:rPr>
                <w:lang w:val="lv-LV"/>
              </w:rPr>
            </w:pPr>
            <w:r w:rsidRPr="00F66351">
              <w:rPr>
                <w:u w:val="single"/>
                <w:lang w:val="lv-LV"/>
              </w:rPr>
              <w:t>Kancelejas materiāli semināra norises nodrošināšanai</w:t>
            </w:r>
            <w:r w:rsidRPr="00F66351">
              <w:rPr>
                <w:lang w:val="lv-LV"/>
              </w:rPr>
              <w:t>:</w:t>
            </w:r>
          </w:p>
          <w:p w:rsidR="00435785" w:rsidRPr="00690405" w:rsidRDefault="00435785" w:rsidP="006F3287">
            <w:pPr>
              <w:pStyle w:val="NormalWeb"/>
              <w:numPr>
                <w:ilvl w:val="0"/>
                <w:numId w:val="4"/>
              </w:numPr>
              <w:jc w:val="both"/>
              <w:rPr>
                <w:rStyle w:val="doclead"/>
                <w:rFonts w:eastAsiaTheme="majorEastAsia"/>
                <w:bCs/>
                <w:color w:val="auto"/>
                <w:sz w:val="22"/>
                <w:szCs w:val="22"/>
                <w:lang w:val="lv-LV" w:eastAsia="ar-SA"/>
              </w:rPr>
            </w:pPr>
            <w:proofErr w:type="spellStart"/>
            <w:r w:rsidRPr="00690405">
              <w:rPr>
                <w:rStyle w:val="doclead"/>
                <w:rFonts w:eastAsiaTheme="majorEastAsia"/>
                <w:bCs/>
                <w:color w:val="auto"/>
                <w:sz w:val="22"/>
                <w:szCs w:val="22"/>
                <w:lang w:val="lv-LV" w:eastAsia="ar-SA"/>
              </w:rPr>
              <w:t>flipchart</w:t>
            </w:r>
            <w:proofErr w:type="spellEnd"/>
            <w:r w:rsidRPr="00690405">
              <w:rPr>
                <w:rStyle w:val="doclead"/>
                <w:rFonts w:eastAsiaTheme="majorEastAsia"/>
                <w:bCs/>
                <w:color w:val="auto"/>
                <w:sz w:val="22"/>
                <w:szCs w:val="22"/>
                <w:lang w:val="lv-LV" w:eastAsia="ar-SA"/>
              </w:rPr>
              <w:t xml:space="preserve"> ar vismaz 10 lapām ar atbilstošiem rakstāmpiederumiem;</w:t>
            </w:r>
          </w:p>
          <w:p w:rsidR="00435785" w:rsidRPr="00690405" w:rsidRDefault="00435785" w:rsidP="006F3287">
            <w:pPr>
              <w:pStyle w:val="ListParagraph"/>
              <w:numPr>
                <w:ilvl w:val="0"/>
                <w:numId w:val="4"/>
              </w:numPr>
              <w:rPr>
                <w:sz w:val="22"/>
                <w:szCs w:val="22"/>
                <w:lang w:val="lv-LV"/>
              </w:rPr>
            </w:pPr>
            <w:r w:rsidRPr="00690405">
              <w:rPr>
                <w:sz w:val="22"/>
                <w:szCs w:val="22"/>
                <w:lang w:val="lv-LV"/>
              </w:rPr>
              <w:t>20 vārdu kartes;</w:t>
            </w:r>
          </w:p>
          <w:p w:rsidR="00435785" w:rsidRPr="00690405" w:rsidRDefault="00435785" w:rsidP="006F3287">
            <w:pPr>
              <w:pStyle w:val="ListParagraph"/>
              <w:numPr>
                <w:ilvl w:val="0"/>
                <w:numId w:val="4"/>
              </w:numPr>
              <w:rPr>
                <w:sz w:val="22"/>
                <w:szCs w:val="22"/>
              </w:rPr>
            </w:pPr>
            <w:r w:rsidRPr="00690405">
              <w:rPr>
                <w:sz w:val="22"/>
                <w:szCs w:val="22"/>
              </w:rPr>
              <w:t xml:space="preserve">A4 </w:t>
            </w:r>
            <w:proofErr w:type="spellStart"/>
            <w:r w:rsidRPr="00690405">
              <w:rPr>
                <w:sz w:val="22"/>
                <w:szCs w:val="22"/>
              </w:rPr>
              <w:t>balts</w:t>
            </w:r>
            <w:proofErr w:type="spellEnd"/>
            <w:r w:rsidRPr="00690405">
              <w:rPr>
                <w:sz w:val="22"/>
                <w:szCs w:val="22"/>
              </w:rPr>
              <w:t xml:space="preserve"> </w:t>
            </w:r>
            <w:proofErr w:type="spellStart"/>
            <w:r w:rsidRPr="00690405">
              <w:rPr>
                <w:sz w:val="22"/>
                <w:szCs w:val="22"/>
              </w:rPr>
              <w:t>papīrs</w:t>
            </w:r>
            <w:proofErr w:type="spellEnd"/>
            <w:r w:rsidRPr="00690405">
              <w:rPr>
                <w:sz w:val="22"/>
                <w:szCs w:val="22"/>
              </w:rPr>
              <w:t xml:space="preserve"> -  3-4 </w:t>
            </w:r>
            <w:proofErr w:type="spellStart"/>
            <w:r w:rsidRPr="00690405">
              <w:rPr>
                <w:sz w:val="22"/>
                <w:szCs w:val="22"/>
              </w:rPr>
              <w:t>loksnes</w:t>
            </w:r>
            <w:proofErr w:type="spellEnd"/>
            <w:r w:rsidRPr="00690405">
              <w:rPr>
                <w:sz w:val="22"/>
                <w:szCs w:val="22"/>
              </w:rPr>
              <w:t xml:space="preserve"> </w:t>
            </w:r>
            <w:proofErr w:type="spellStart"/>
            <w:r w:rsidRPr="00690405">
              <w:rPr>
                <w:sz w:val="22"/>
                <w:szCs w:val="22"/>
              </w:rPr>
              <w:t>katram</w:t>
            </w:r>
            <w:proofErr w:type="spellEnd"/>
            <w:r w:rsidRPr="00690405">
              <w:rPr>
                <w:sz w:val="22"/>
                <w:szCs w:val="22"/>
              </w:rPr>
              <w:t xml:space="preserve"> </w:t>
            </w:r>
            <w:proofErr w:type="spellStart"/>
            <w:r w:rsidRPr="00690405">
              <w:rPr>
                <w:sz w:val="22"/>
                <w:szCs w:val="22"/>
              </w:rPr>
              <w:t>dalībniekam</w:t>
            </w:r>
            <w:proofErr w:type="spellEnd"/>
            <w:r w:rsidRPr="00690405">
              <w:rPr>
                <w:sz w:val="22"/>
                <w:szCs w:val="22"/>
              </w:rPr>
              <w:t>;</w:t>
            </w:r>
          </w:p>
          <w:p w:rsidR="00435785" w:rsidRPr="00690405" w:rsidRDefault="00435785" w:rsidP="006F3287">
            <w:pPr>
              <w:pStyle w:val="ListParagraph"/>
              <w:numPr>
                <w:ilvl w:val="0"/>
                <w:numId w:val="4"/>
              </w:numPr>
              <w:rPr>
                <w:sz w:val="22"/>
                <w:szCs w:val="22"/>
              </w:rPr>
            </w:pPr>
            <w:proofErr w:type="spellStart"/>
            <w:r>
              <w:rPr>
                <w:sz w:val="22"/>
                <w:szCs w:val="22"/>
              </w:rPr>
              <w:t>p</w:t>
            </w:r>
            <w:r w:rsidRPr="00690405">
              <w:rPr>
                <w:sz w:val="22"/>
                <w:szCs w:val="22"/>
              </w:rPr>
              <w:t>orolona</w:t>
            </w:r>
            <w:proofErr w:type="spellEnd"/>
            <w:r w:rsidRPr="00690405">
              <w:rPr>
                <w:sz w:val="22"/>
                <w:szCs w:val="22"/>
              </w:rPr>
              <w:t xml:space="preserve"> </w:t>
            </w:r>
            <w:proofErr w:type="spellStart"/>
            <w:r w:rsidRPr="00690405">
              <w:rPr>
                <w:sz w:val="22"/>
                <w:szCs w:val="22"/>
              </w:rPr>
              <w:t>bumbas</w:t>
            </w:r>
            <w:proofErr w:type="spellEnd"/>
            <w:r w:rsidRPr="00690405">
              <w:rPr>
                <w:sz w:val="22"/>
                <w:szCs w:val="22"/>
              </w:rPr>
              <w:t xml:space="preserve">- 16 gab, </w:t>
            </w:r>
            <w:proofErr w:type="spellStart"/>
            <w:r w:rsidRPr="00690405">
              <w:rPr>
                <w:sz w:val="22"/>
                <w:szCs w:val="22"/>
              </w:rPr>
              <w:t>diametrā</w:t>
            </w:r>
            <w:proofErr w:type="spellEnd"/>
            <w:r w:rsidRPr="00690405">
              <w:rPr>
                <w:sz w:val="22"/>
                <w:szCs w:val="22"/>
              </w:rPr>
              <w:t xml:space="preserve"> ~7-8 cm;</w:t>
            </w:r>
          </w:p>
          <w:p w:rsidR="00435785" w:rsidRPr="00690405" w:rsidRDefault="00435785" w:rsidP="006F3287">
            <w:pPr>
              <w:pStyle w:val="ListParagraph"/>
              <w:numPr>
                <w:ilvl w:val="0"/>
                <w:numId w:val="4"/>
              </w:numPr>
              <w:rPr>
                <w:sz w:val="22"/>
                <w:szCs w:val="22"/>
                <w:lang w:eastAsia="lv-LV"/>
              </w:rPr>
            </w:pPr>
            <w:proofErr w:type="spellStart"/>
            <w:r>
              <w:rPr>
                <w:sz w:val="22"/>
                <w:szCs w:val="22"/>
                <w:lang w:eastAsia="lv-LV"/>
              </w:rPr>
              <w:t>p</w:t>
            </w:r>
            <w:r w:rsidRPr="00690405">
              <w:rPr>
                <w:sz w:val="22"/>
                <w:szCs w:val="22"/>
                <w:lang w:eastAsia="lv-LV"/>
              </w:rPr>
              <w:t>ermanentie</w:t>
            </w:r>
            <w:proofErr w:type="spellEnd"/>
            <w:r w:rsidRPr="00690405">
              <w:rPr>
                <w:sz w:val="22"/>
                <w:szCs w:val="22"/>
                <w:lang w:eastAsia="lv-LV"/>
              </w:rPr>
              <w:t xml:space="preserve"> </w:t>
            </w:r>
            <w:proofErr w:type="spellStart"/>
            <w:r w:rsidRPr="00690405">
              <w:rPr>
                <w:sz w:val="22"/>
                <w:szCs w:val="22"/>
                <w:lang w:eastAsia="lv-LV"/>
              </w:rPr>
              <w:t>marķieri</w:t>
            </w:r>
            <w:proofErr w:type="spellEnd"/>
            <w:r w:rsidRPr="00690405">
              <w:rPr>
                <w:sz w:val="22"/>
                <w:szCs w:val="22"/>
                <w:lang w:eastAsia="lv-LV"/>
              </w:rPr>
              <w:t xml:space="preserve">- </w:t>
            </w:r>
            <w:proofErr w:type="spellStart"/>
            <w:r w:rsidRPr="00690405">
              <w:rPr>
                <w:sz w:val="22"/>
                <w:szCs w:val="22"/>
                <w:lang w:eastAsia="lv-LV"/>
              </w:rPr>
              <w:t>daž</w:t>
            </w:r>
            <w:r>
              <w:rPr>
                <w:sz w:val="22"/>
                <w:szCs w:val="22"/>
                <w:lang w:eastAsia="lv-LV"/>
              </w:rPr>
              <w:t>ā</w:t>
            </w:r>
            <w:r w:rsidRPr="00690405">
              <w:rPr>
                <w:sz w:val="22"/>
                <w:szCs w:val="22"/>
                <w:lang w:eastAsia="lv-LV"/>
              </w:rPr>
              <w:t>das</w:t>
            </w:r>
            <w:proofErr w:type="spellEnd"/>
            <w:r w:rsidRPr="00690405">
              <w:rPr>
                <w:sz w:val="22"/>
                <w:szCs w:val="22"/>
                <w:lang w:eastAsia="lv-LV"/>
              </w:rPr>
              <w:t xml:space="preserve"> </w:t>
            </w:r>
            <w:proofErr w:type="spellStart"/>
            <w:r w:rsidRPr="00690405">
              <w:rPr>
                <w:sz w:val="22"/>
                <w:szCs w:val="22"/>
                <w:lang w:eastAsia="lv-LV"/>
              </w:rPr>
              <w:t>krāsas</w:t>
            </w:r>
            <w:proofErr w:type="spellEnd"/>
            <w:r w:rsidRPr="00690405">
              <w:rPr>
                <w:sz w:val="22"/>
                <w:szCs w:val="22"/>
                <w:lang w:eastAsia="lv-LV"/>
              </w:rPr>
              <w:t xml:space="preserve">, </w:t>
            </w:r>
            <w:proofErr w:type="spellStart"/>
            <w:r w:rsidRPr="00690405">
              <w:rPr>
                <w:sz w:val="22"/>
                <w:szCs w:val="22"/>
                <w:lang w:eastAsia="lv-LV"/>
              </w:rPr>
              <w:t>kopā</w:t>
            </w:r>
            <w:proofErr w:type="spellEnd"/>
            <w:r w:rsidRPr="00690405">
              <w:rPr>
                <w:sz w:val="22"/>
                <w:szCs w:val="22"/>
                <w:lang w:eastAsia="lv-LV"/>
              </w:rPr>
              <w:t xml:space="preserve"> 8 gab;</w:t>
            </w:r>
          </w:p>
          <w:p w:rsidR="00435785" w:rsidRDefault="00435785" w:rsidP="006F3287">
            <w:pPr>
              <w:pStyle w:val="ListParagraph"/>
              <w:numPr>
                <w:ilvl w:val="0"/>
                <w:numId w:val="4"/>
              </w:numPr>
              <w:rPr>
                <w:sz w:val="22"/>
                <w:szCs w:val="22"/>
                <w:lang w:eastAsia="lv-LV"/>
              </w:rPr>
            </w:pPr>
            <w:proofErr w:type="spellStart"/>
            <w:r>
              <w:rPr>
                <w:sz w:val="22"/>
                <w:szCs w:val="22"/>
                <w:lang w:eastAsia="lv-LV"/>
              </w:rPr>
              <w:t>f</w:t>
            </w:r>
            <w:r w:rsidRPr="00690405">
              <w:rPr>
                <w:sz w:val="22"/>
                <w:szCs w:val="22"/>
                <w:lang w:eastAsia="lv-LV"/>
              </w:rPr>
              <w:t>lomasteru</w:t>
            </w:r>
            <w:proofErr w:type="spellEnd"/>
            <w:r w:rsidRPr="00690405">
              <w:rPr>
                <w:sz w:val="22"/>
                <w:szCs w:val="22"/>
                <w:lang w:eastAsia="lv-LV"/>
              </w:rPr>
              <w:t xml:space="preserve"> </w:t>
            </w:r>
            <w:proofErr w:type="spellStart"/>
            <w:r w:rsidRPr="00690405">
              <w:rPr>
                <w:sz w:val="22"/>
                <w:szCs w:val="22"/>
                <w:lang w:eastAsia="lv-LV"/>
              </w:rPr>
              <w:t>komplekti</w:t>
            </w:r>
            <w:proofErr w:type="spellEnd"/>
            <w:r w:rsidRPr="00690405">
              <w:rPr>
                <w:sz w:val="22"/>
                <w:szCs w:val="22"/>
                <w:lang w:eastAsia="lv-LV"/>
              </w:rPr>
              <w:t xml:space="preserve"> 12 </w:t>
            </w:r>
            <w:proofErr w:type="spellStart"/>
            <w:r w:rsidRPr="00690405">
              <w:rPr>
                <w:sz w:val="22"/>
                <w:szCs w:val="22"/>
                <w:lang w:eastAsia="lv-LV"/>
              </w:rPr>
              <w:t>krāsas</w:t>
            </w:r>
            <w:proofErr w:type="spellEnd"/>
            <w:r w:rsidRPr="00690405">
              <w:rPr>
                <w:sz w:val="22"/>
                <w:szCs w:val="22"/>
                <w:lang w:eastAsia="lv-LV"/>
              </w:rPr>
              <w:t>- 4 gab..</w:t>
            </w:r>
          </w:p>
          <w:p w:rsidR="00435785" w:rsidRPr="00690405" w:rsidRDefault="00435785" w:rsidP="006F3287">
            <w:pPr>
              <w:pStyle w:val="ListParagraph"/>
              <w:numPr>
                <w:ilvl w:val="0"/>
                <w:numId w:val="4"/>
              </w:numPr>
              <w:rPr>
                <w:rStyle w:val="doclead"/>
                <w:sz w:val="22"/>
                <w:szCs w:val="22"/>
                <w:lang w:eastAsia="lv-LV"/>
              </w:rPr>
            </w:pPr>
            <w:r>
              <w:rPr>
                <w:rStyle w:val="doclead"/>
                <w:rFonts w:eastAsiaTheme="majorEastAsia"/>
                <w:bCs/>
                <w:sz w:val="22"/>
                <w:szCs w:val="22"/>
                <w:lang w:val="lv-LV" w:eastAsia="ar-SA"/>
              </w:rPr>
              <w:t>š</w:t>
            </w:r>
            <w:r w:rsidRPr="00690405">
              <w:rPr>
                <w:rStyle w:val="doclead"/>
                <w:rFonts w:eastAsiaTheme="majorEastAsia"/>
                <w:bCs/>
                <w:sz w:val="22"/>
                <w:szCs w:val="22"/>
                <w:lang w:val="lv-LV" w:eastAsia="ar-SA"/>
              </w:rPr>
              <w:t>ķēres- 4 gab.</w:t>
            </w:r>
          </w:p>
          <w:p w:rsidR="00435785" w:rsidRPr="00D77E43" w:rsidRDefault="00435785" w:rsidP="006F3287">
            <w:pPr>
              <w:pStyle w:val="NormalWeb"/>
              <w:jc w:val="both"/>
              <w:rPr>
                <w:rStyle w:val="doclead"/>
                <w:rFonts w:eastAsiaTheme="majorEastAsia"/>
                <w:bCs/>
                <w:color w:val="FF0000"/>
                <w:lang w:val="lv-LV" w:eastAsia="ar-SA"/>
              </w:rPr>
            </w:pPr>
          </w:p>
        </w:tc>
        <w:tc>
          <w:tcPr>
            <w:tcW w:w="1190" w:type="dxa"/>
          </w:tcPr>
          <w:p w:rsidR="00435785" w:rsidRPr="0027665F" w:rsidRDefault="00435785" w:rsidP="006F328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435785" w:rsidRPr="0027665F" w:rsidRDefault="00435785" w:rsidP="006F3287">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 xml:space="preserve">20 </w:t>
            </w:r>
            <w:r w:rsidRPr="0027665F">
              <w:rPr>
                <w:rStyle w:val="doclead"/>
                <w:rFonts w:eastAsiaTheme="majorEastAsia"/>
                <w:bCs/>
                <w:color w:val="000000" w:themeColor="text1"/>
                <w:lang w:val="lv-LV" w:eastAsia="ar-SA"/>
              </w:rPr>
              <w:t>person</w:t>
            </w:r>
            <w:r>
              <w:rPr>
                <w:rStyle w:val="doclead"/>
                <w:rFonts w:eastAsiaTheme="majorEastAsia"/>
                <w:bCs/>
                <w:color w:val="000000" w:themeColor="text1"/>
                <w:lang w:val="lv-LV" w:eastAsia="ar-SA"/>
              </w:rPr>
              <w:t>as</w:t>
            </w:r>
          </w:p>
        </w:tc>
      </w:tr>
      <w:tr w:rsidR="00435785" w:rsidRPr="0027665F" w:rsidTr="006F3287">
        <w:tc>
          <w:tcPr>
            <w:tcW w:w="1356" w:type="dxa"/>
            <w:vMerge/>
          </w:tcPr>
          <w:p w:rsidR="00435785" w:rsidRPr="0027665F" w:rsidRDefault="00435785" w:rsidP="006F3287">
            <w:pPr>
              <w:pStyle w:val="NormalWeb"/>
              <w:rPr>
                <w:rStyle w:val="doclead"/>
                <w:rFonts w:eastAsiaTheme="majorEastAsia"/>
                <w:b/>
                <w:bCs/>
                <w:color w:val="000000" w:themeColor="text1"/>
                <w:lang w:val="lv-LV" w:eastAsia="ar-SA"/>
              </w:rPr>
            </w:pPr>
          </w:p>
        </w:tc>
        <w:tc>
          <w:tcPr>
            <w:tcW w:w="1392" w:type="dxa"/>
          </w:tcPr>
          <w:p w:rsidR="00435785" w:rsidRPr="0027665F" w:rsidRDefault="00435785" w:rsidP="006F3287">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435785" w:rsidRPr="0027665F" w:rsidRDefault="00435785" w:rsidP="006F3287">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435785" w:rsidRPr="0027665F" w:rsidRDefault="00435785" w:rsidP="006F3287">
            <w:pPr>
              <w:pStyle w:val="NormalWeb"/>
              <w:rPr>
                <w:rStyle w:val="doclead"/>
                <w:rFonts w:eastAsiaTheme="majorEastAsia"/>
                <w:bCs/>
                <w:color w:val="000000" w:themeColor="text1"/>
                <w:lang w:val="lv-LV" w:eastAsia="ar-SA"/>
              </w:rPr>
            </w:pPr>
          </w:p>
        </w:tc>
        <w:tc>
          <w:tcPr>
            <w:tcW w:w="3820" w:type="dxa"/>
          </w:tcPr>
          <w:p w:rsidR="00435785" w:rsidRPr="0027665F" w:rsidRDefault="00435785" w:rsidP="006F3287">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435785" w:rsidRPr="0027665F" w:rsidRDefault="00435785" w:rsidP="006F3287">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435785" w:rsidRPr="0027665F" w:rsidRDefault="00435785" w:rsidP="006F3287">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435785" w:rsidRPr="0027665F" w:rsidTr="006F3287">
        <w:trPr>
          <w:cantSplit/>
        </w:trPr>
        <w:tc>
          <w:tcPr>
            <w:tcW w:w="1356" w:type="dxa"/>
            <w:vMerge/>
          </w:tcPr>
          <w:p w:rsidR="00435785" w:rsidRPr="0027665F" w:rsidRDefault="00435785" w:rsidP="006F3287">
            <w:pPr>
              <w:pStyle w:val="NormalWeb"/>
              <w:rPr>
                <w:rStyle w:val="doclead"/>
                <w:rFonts w:eastAsiaTheme="majorEastAsia"/>
                <w:b/>
                <w:bCs/>
                <w:color w:val="000000" w:themeColor="text1"/>
                <w:lang w:val="lv-LV" w:eastAsia="ar-SA"/>
              </w:rPr>
            </w:pPr>
          </w:p>
        </w:tc>
        <w:tc>
          <w:tcPr>
            <w:tcW w:w="1392" w:type="dxa"/>
          </w:tcPr>
          <w:p w:rsidR="00435785" w:rsidRPr="0027665F" w:rsidRDefault="00435785" w:rsidP="006F328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435785" w:rsidRPr="0027665F" w:rsidRDefault="00435785" w:rsidP="006F3287">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435785" w:rsidRPr="0027665F" w:rsidRDefault="00435785" w:rsidP="006F3287">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435785" w:rsidRPr="0027665F" w:rsidRDefault="00435785" w:rsidP="006F3287">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bl>
    <w:p w:rsidR="00435785" w:rsidRPr="0027665F" w:rsidRDefault="00435785" w:rsidP="00435785">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435785" w:rsidRPr="0027665F" w:rsidRDefault="00435785" w:rsidP="0043578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435785" w:rsidRPr="0027665F" w:rsidRDefault="00435785" w:rsidP="0043578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435785" w:rsidRPr="0027665F" w:rsidRDefault="00435785" w:rsidP="0043578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435785" w:rsidRPr="0027665F" w:rsidRDefault="00435785" w:rsidP="0043578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435785" w:rsidRPr="0027665F" w:rsidRDefault="00435785" w:rsidP="00435785">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435785" w:rsidRPr="009661EA" w:rsidRDefault="00435785" w:rsidP="00435785">
      <w:pPr>
        <w:pStyle w:val="NormalWeb"/>
        <w:numPr>
          <w:ilvl w:val="0"/>
          <w:numId w:val="3"/>
        </w:numPr>
        <w:tabs>
          <w:tab w:val="num" w:pos="284"/>
        </w:tabs>
        <w:spacing w:before="0"/>
        <w:ind w:left="284" w:hanging="284"/>
        <w:jc w:val="both"/>
        <w:rPr>
          <w:color w:val="000000" w:themeColor="text1"/>
          <w:shd w:val="clear" w:color="auto" w:fill="E0E0E0"/>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95417E" w:rsidRPr="00695C94" w:rsidRDefault="00435785" w:rsidP="005A67F0">
      <w:pPr>
        <w:spacing w:after="160" w:line="259" w:lineRule="auto"/>
        <w:jc w:val="right"/>
        <w:rPr>
          <w:b/>
          <w:color w:val="000000"/>
          <w:lang w:val="lv-LV"/>
        </w:rPr>
      </w:pPr>
      <w:r>
        <w:rPr>
          <w:rFonts w:cs="Tahoma"/>
          <w:color w:val="000000" w:themeColor="text1"/>
          <w:shd w:val="clear" w:color="auto" w:fill="E0E0E0"/>
          <w:lang w:val="lv-LV"/>
        </w:rPr>
        <w:br w:type="page"/>
      </w:r>
      <w:r w:rsidR="0095417E" w:rsidRPr="00695C94">
        <w:rPr>
          <w:b/>
          <w:color w:val="000000"/>
          <w:lang w:val="lv-LV"/>
        </w:rPr>
        <w:lastRenderedPageBreak/>
        <w:t>Pielikums Nr.2</w:t>
      </w:r>
    </w:p>
    <w:p w:rsidR="0095417E" w:rsidRPr="00695C94" w:rsidRDefault="0095417E" w:rsidP="0095417E">
      <w:pPr>
        <w:widowControl w:val="0"/>
        <w:jc w:val="right"/>
        <w:rPr>
          <w:b/>
          <w:color w:val="000000"/>
          <w:lang w:val="lv-LV"/>
        </w:rPr>
      </w:pPr>
      <w:r>
        <w:rPr>
          <w:color w:val="000000"/>
          <w:sz w:val="22"/>
          <w:lang w:val="lv-LV"/>
        </w:rPr>
        <w:t>09</w:t>
      </w:r>
      <w:r w:rsidRPr="00695C94">
        <w:rPr>
          <w:color w:val="000000"/>
          <w:sz w:val="22"/>
          <w:lang w:val="lv-LV"/>
        </w:rPr>
        <w:t>.0</w:t>
      </w:r>
      <w:r>
        <w:rPr>
          <w:color w:val="000000"/>
          <w:sz w:val="22"/>
          <w:lang w:val="lv-LV"/>
        </w:rPr>
        <w:t>9</w:t>
      </w:r>
      <w:r w:rsidRPr="00695C94">
        <w:rPr>
          <w:color w:val="000000"/>
          <w:sz w:val="22"/>
          <w:lang w:val="lv-LV"/>
        </w:rPr>
        <w:t xml:space="preserve">.2016. LĪGUMAM Nr. </w:t>
      </w:r>
      <w:r w:rsidR="005A67F0">
        <w:rPr>
          <w:color w:val="000000"/>
          <w:sz w:val="22"/>
          <w:lang w:val="lv-LV"/>
        </w:rPr>
        <w:t>05-14/50</w:t>
      </w:r>
      <w:r w:rsidRPr="009826D5">
        <w:rPr>
          <w:color w:val="000000"/>
          <w:sz w:val="22"/>
          <w:lang w:val="lv-LV"/>
        </w:rPr>
        <w:t>/NFI</w:t>
      </w:r>
    </w:p>
    <w:p w:rsidR="0095417E" w:rsidRPr="00695C94" w:rsidRDefault="0095417E" w:rsidP="0095417E">
      <w:pPr>
        <w:tabs>
          <w:tab w:val="left" w:pos="284"/>
        </w:tabs>
        <w:spacing w:after="200"/>
        <w:ind w:left="426"/>
        <w:contextualSpacing/>
        <w:jc w:val="center"/>
        <w:rPr>
          <w:rFonts w:eastAsia="Calibri"/>
          <w:b/>
          <w:lang w:val="lv-LV"/>
        </w:rPr>
      </w:pPr>
    </w:p>
    <w:p w:rsidR="0095417E" w:rsidRDefault="0095417E" w:rsidP="0095417E">
      <w:pPr>
        <w:pStyle w:val="BodyText"/>
        <w:jc w:val="left"/>
        <w:rPr>
          <w:sz w:val="24"/>
        </w:rPr>
      </w:pPr>
    </w:p>
    <w:p w:rsidR="0095417E" w:rsidRDefault="0095417E" w:rsidP="0095417E">
      <w:pPr>
        <w:pStyle w:val="BodyText"/>
        <w:jc w:val="left"/>
        <w:rPr>
          <w:sz w:val="24"/>
        </w:rPr>
      </w:pPr>
    </w:p>
    <w:p w:rsidR="0095417E" w:rsidRDefault="0095417E" w:rsidP="0095417E">
      <w:pPr>
        <w:pStyle w:val="BodyText"/>
        <w:jc w:val="left"/>
        <w:rPr>
          <w:sz w:val="24"/>
        </w:rPr>
      </w:pPr>
    </w:p>
    <w:p w:rsidR="0095417E" w:rsidRPr="00695C94" w:rsidRDefault="0095417E" w:rsidP="0095417E">
      <w:pPr>
        <w:widowControl w:val="0"/>
        <w:spacing w:line="240" w:lineRule="atLeast"/>
        <w:jc w:val="center"/>
        <w:rPr>
          <w:b/>
          <w:sz w:val="36"/>
          <w:lang w:val="it-IT"/>
        </w:rPr>
      </w:pPr>
      <w:r w:rsidRPr="00695C94">
        <w:rPr>
          <w:b/>
          <w:sz w:val="36"/>
          <w:lang w:val="lv-LV"/>
        </w:rPr>
        <w:t xml:space="preserve">Izpildītāja – </w:t>
      </w:r>
      <w:r>
        <w:rPr>
          <w:b/>
          <w:sz w:val="36"/>
          <w:lang w:val="lv-LV"/>
        </w:rPr>
        <w:t xml:space="preserve"> akciju sabiedrības “Skrundas muiža”</w:t>
      </w:r>
    </w:p>
    <w:p w:rsidR="0095417E" w:rsidRPr="00695C94" w:rsidRDefault="0095417E" w:rsidP="0095417E">
      <w:pPr>
        <w:widowControl w:val="0"/>
        <w:spacing w:line="240" w:lineRule="atLeast"/>
        <w:jc w:val="center"/>
        <w:rPr>
          <w:b/>
          <w:sz w:val="36"/>
          <w:lang w:val="it-IT"/>
        </w:rPr>
      </w:pPr>
    </w:p>
    <w:p w:rsidR="0095417E" w:rsidRPr="00695C94" w:rsidRDefault="0095417E" w:rsidP="0095417E">
      <w:pPr>
        <w:widowControl w:val="0"/>
        <w:jc w:val="center"/>
        <w:rPr>
          <w:b/>
          <w:sz w:val="40"/>
          <w:szCs w:val="32"/>
          <w:lang w:val="it-IT"/>
        </w:rPr>
      </w:pPr>
      <w:r w:rsidRPr="00695C94">
        <w:rPr>
          <w:b/>
          <w:sz w:val="36"/>
          <w:szCs w:val="32"/>
          <w:lang w:val="it-IT"/>
        </w:rPr>
        <w:t>PIEDĀVĀJUMS</w:t>
      </w:r>
    </w:p>
    <w:p w:rsidR="0095417E" w:rsidRPr="00695C94" w:rsidRDefault="0095417E" w:rsidP="0095417E">
      <w:pPr>
        <w:widowControl w:val="0"/>
        <w:rPr>
          <w:lang w:val="lv-LV"/>
        </w:rPr>
      </w:pPr>
    </w:p>
    <w:p w:rsidR="0095417E" w:rsidRPr="00695C94" w:rsidRDefault="0095417E" w:rsidP="0095417E">
      <w:pPr>
        <w:widowControl w:val="0"/>
        <w:rPr>
          <w:lang w:val="lv-LV"/>
        </w:rPr>
      </w:pPr>
    </w:p>
    <w:p w:rsidR="0095417E" w:rsidRDefault="0095417E" w:rsidP="0095417E">
      <w:pPr>
        <w:widowControl w:val="0"/>
        <w:jc w:val="center"/>
        <w:rPr>
          <w:b/>
          <w:sz w:val="28"/>
          <w:lang w:val="lv-LV"/>
        </w:rPr>
      </w:pPr>
      <w:r w:rsidRPr="00FC0D59">
        <w:rPr>
          <w:b/>
          <w:sz w:val="28"/>
          <w:lang w:val="lv-LV"/>
        </w:rPr>
        <w:t>Iepirkumam “</w:t>
      </w:r>
      <w:r w:rsidRPr="0095417E">
        <w:rPr>
          <w:b/>
          <w:sz w:val="28"/>
          <w:lang w:val="lv-LV"/>
        </w:rPr>
        <w:t>Semināru organizēšanas pakalpojumi Skrund</w:t>
      </w:r>
      <w:r w:rsidR="00D504CC">
        <w:rPr>
          <w:b/>
          <w:sz w:val="28"/>
          <w:lang w:val="lv-LV"/>
        </w:rPr>
        <w:t>as novadā</w:t>
      </w:r>
      <w:r w:rsidRPr="0095417E">
        <w:rPr>
          <w:b/>
          <w:sz w:val="28"/>
          <w:lang w:val="lv-LV"/>
        </w:rPr>
        <w:t xml:space="preserve"> mācību semināra pašvaldību politiskās un administratīvās vadības kapacitātes pilnveidošanas nodrošināšanai</w:t>
      </w:r>
      <w:r w:rsidRPr="00FC0D59">
        <w:rPr>
          <w:b/>
          <w:sz w:val="28"/>
          <w:lang w:val="lv-LV"/>
        </w:rPr>
        <w:t>”</w:t>
      </w:r>
    </w:p>
    <w:p w:rsidR="0095417E" w:rsidRPr="00695C94" w:rsidRDefault="0095417E" w:rsidP="0095417E">
      <w:pPr>
        <w:widowControl w:val="0"/>
        <w:jc w:val="center"/>
        <w:rPr>
          <w:b/>
          <w:sz w:val="28"/>
          <w:lang w:val="lv-LV"/>
        </w:rPr>
      </w:pPr>
    </w:p>
    <w:p w:rsidR="0095417E" w:rsidRPr="00695C94" w:rsidRDefault="0095417E" w:rsidP="0095417E">
      <w:pPr>
        <w:widowControl w:val="0"/>
        <w:jc w:val="center"/>
        <w:rPr>
          <w:lang w:val="lv-LV"/>
        </w:rPr>
      </w:pPr>
      <w:r>
        <w:rPr>
          <w:lang w:val="lv-LV"/>
        </w:rPr>
        <w:t>Identifikācijas Nr. LPS/2016/22</w:t>
      </w:r>
      <w:r w:rsidRPr="00695C94">
        <w:rPr>
          <w:lang w:val="lv-LV"/>
        </w:rPr>
        <w:t>/NFI</w:t>
      </w:r>
    </w:p>
    <w:p w:rsidR="00435785" w:rsidRPr="00F67174" w:rsidRDefault="00435785" w:rsidP="00317996">
      <w:pPr>
        <w:pStyle w:val="BodyText"/>
        <w:jc w:val="left"/>
        <w:rPr>
          <w:sz w:val="24"/>
        </w:rPr>
      </w:pPr>
    </w:p>
    <w:sectPr w:rsidR="00435785"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550377"/>
    <w:multiLevelType w:val="hybridMultilevel"/>
    <w:tmpl w:val="1824953E"/>
    <w:lvl w:ilvl="0" w:tplc="C240A47E">
      <w:start w:val="20"/>
      <w:numFmt w:val="bullet"/>
      <w:lvlText w:val="-"/>
      <w:lvlJc w:val="left"/>
      <w:pPr>
        <w:ind w:left="420" w:hanging="360"/>
      </w:pPr>
      <w:rPr>
        <w:rFonts w:ascii="Times New Roman" w:eastAsiaTheme="majorEastAsia"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1D5D79"/>
    <w:rsid w:val="002C2A93"/>
    <w:rsid w:val="00317996"/>
    <w:rsid w:val="00415F08"/>
    <w:rsid w:val="0042138A"/>
    <w:rsid w:val="00435785"/>
    <w:rsid w:val="004376F1"/>
    <w:rsid w:val="004B165F"/>
    <w:rsid w:val="004F4E06"/>
    <w:rsid w:val="00502E33"/>
    <w:rsid w:val="005A67F0"/>
    <w:rsid w:val="005C6828"/>
    <w:rsid w:val="00660526"/>
    <w:rsid w:val="00690405"/>
    <w:rsid w:val="0071118A"/>
    <w:rsid w:val="00767FF8"/>
    <w:rsid w:val="007F5EED"/>
    <w:rsid w:val="00881541"/>
    <w:rsid w:val="008A0EB6"/>
    <w:rsid w:val="008D0FFD"/>
    <w:rsid w:val="0094609B"/>
    <w:rsid w:val="0095417E"/>
    <w:rsid w:val="009661EA"/>
    <w:rsid w:val="009C3847"/>
    <w:rsid w:val="009E0EC6"/>
    <w:rsid w:val="00A31419"/>
    <w:rsid w:val="00A800D0"/>
    <w:rsid w:val="00AB2574"/>
    <w:rsid w:val="00B33488"/>
    <w:rsid w:val="00C10B73"/>
    <w:rsid w:val="00C64882"/>
    <w:rsid w:val="00C81A93"/>
    <w:rsid w:val="00C85D8E"/>
    <w:rsid w:val="00D504CC"/>
    <w:rsid w:val="00D77E43"/>
    <w:rsid w:val="00DB4BD4"/>
    <w:rsid w:val="00DB4C39"/>
    <w:rsid w:val="00DC6C8A"/>
    <w:rsid w:val="00E31959"/>
    <w:rsid w:val="00E763C5"/>
    <w:rsid w:val="00EB1A94"/>
    <w:rsid w:val="00EE4888"/>
    <w:rsid w:val="00F66351"/>
    <w:rsid w:val="00F67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3FD694"/>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 w:id="20586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pudza@lps.lv" TargetMode="External"/><Relationship Id="rId3" Type="http://schemas.openxmlformats.org/officeDocument/2006/relationships/settings" Target="settings.xml"/><Relationship Id="rId7" Type="http://schemas.openxmlformats.org/officeDocument/2006/relationships/hyperlink" Target="mailto:office@skrundasmui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8933</Words>
  <Characters>5092</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39</cp:revision>
  <cp:lastPrinted>2016-09-05T11:25:00Z</cp:lastPrinted>
  <dcterms:created xsi:type="dcterms:W3CDTF">2016-08-16T13:17:00Z</dcterms:created>
  <dcterms:modified xsi:type="dcterms:W3CDTF">2016-09-09T13:47:00Z</dcterms:modified>
</cp:coreProperties>
</file>