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C78E8" w14:textId="4DC4F878" w:rsidR="00206425" w:rsidRPr="00553194" w:rsidRDefault="00315F4B" w:rsidP="0026775B">
      <w:pPr>
        <w:pStyle w:val="Title"/>
        <w:spacing w:after="60" w:line="240" w:lineRule="auto"/>
        <w:rPr>
          <w:iCs/>
          <w:noProof w:val="0"/>
          <w:sz w:val="28"/>
          <w:szCs w:val="28"/>
          <w:lang w:val="lv-LV"/>
        </w:rPr>
      </w:pPr>
      <w:r w:rsidRPr="00553194">
        <w:rPr>
          <w:iCs/>
          <w:noProof w:val="0"/>
          <w:sz w:val="28"/>
          <w:szCs w:val="28"/>
          <w:lang w:val="lv-LV"/>
        </w:rPr>
        <w:t>Pakalpojuma līgums</w:t>
      </w:r>
      <w:r w:rsidR="008C58A6" w:rsidRPr="00553194">
        <w:rPr>
          <w:iCs/>
          <w:noProof w:val="0"/>
          <w:sz w:val="28"/>
          <w:szCs w:val="28"/>
          <w:lang w:val="lv-LV"/>
        </w:rPr>
        <w:t xml:space="preserve"> Nr</w:t>
      </w:r>
      <w:r w:rsidR="00B705A2" w:rsidRPr="00553194">
        <w:rPr>
          <w:iCs/>
          <w:noProof w:val="0"/>
          <w:sz w:val="28"/>
          <w:szCs w:val="28"/>
          <w:lang w:val="lv-LV"/>
        </w:rPr>
        <w:t>.</w:t>
      </w:r>
      <w:r w:rsidR="006279DA" w:rsidRPr="00553194">
        <w:rPr>
          <w:iCs/>
          <w:noProof w:val="0"/>
          <w:sz w:val="28"/>
          <w:szCs w:val="28"/>
          <w:lang w:val="lv-LV"/>
        </w:rPr>
        <w:t xml:space="preserve"> </w:t>
      </w:r>
      <w:r w:rsidR="009C3DD4">
        <w:rPr>
          <w:iCs/>
          <w:noProof w:val="0"/>
          <w:sz w:val="28"/>
          <w:szCs w:val="28"/>
          <w:lang w:val="lv-LV"/>
        </w:rPr>
        <w:t>WD/</w:t>
      </w:r>
      <w:r w:rsidR="00B705A2" w:rsidRPr="00553194">
        <w:rPr>
          <w:iCs/>
          <w:noProof w:val="0"/>
          <w:sz w:val="28"/>
          <w:szCs w:val="28"/>
          <w:lang w:val="lv-LV"/>
        </w:rPr>
        <w:t>1</w:t>
      </w:r>
      <w:r w:rsidR="00F30857">
        <w:rPr>
          <w:iCs/>
          <w:noProof w:val="0"/>
          <w:sz w:val="28"/>
          <w:szCs w:val="28"/>
          <w:lang w:val="lv-LV"/>
        </w:rPr>
        <w:t>5</w:t>
      </w:r>
      <w:r w:rsidR="009C3DD4">
        <w:rPr>
          <w:iCs/>
          <w:noProof w:val="0"/>
          <w:sz w:val="28"/>
          <w:szCs w:val="28"/>
          <w:lang w:val="lv-LV"/>
        </w:rPr>
        <w:t>-A</w:t>
      </w:r>
      <w:r w:rsidR="0065312B">
        <w:rPr>
          <w:iCs/>
          <w:noProof w:val="0"/>
          <w:sz w:val="28"/>
          <w:szCs w:val="28"/>
          <w:lang w:val="lv-LV"/>
        </w:rPr>
        <w:t>____</w:t>
      </w:r>
    </w:p>
    <w:p w14:paraId="079741AA" w14:textId="77777777" w:rsidR="009E4407" w:rsidRPr="00553194" w:rsidRDefault="009E4407" w:rsidP="001607B2">
      <w:pPr>
        <w:widowControl/>
        <w:spacing w:after="60"/>
        <w:jc w:val="both"/>
        <w:rPr>
          <w:noProof w:val="0"/>
          <w:w w:val="101"/>
          <w:szCs w:val="24"/>
          <w:lang w:val="lv-LV"/>
        </w:rPr>
      </w:pPr>
    </w:p>
    <w:p w14:paraId="50BEC104" w14:textId="7FFF2600" w:rsidR="00206425" w:rsidRPr="00553194" w:rsidRDefault="00206425" w:rsidP="001607B2">
      <w:pPr>
        <w:widowControl/>
        <w:spacing w:after="60"/>
        <w:jc w:val="both"/>
        <w:rPr>
          <w:noProof w:val="0"/>
          <w:w w:val="101"/>
          <w:sz w:val="22"/>
          <w:szCs w:val="22"/>
          <w:lang w:val="lv-LV"/>
        </w:rPr>
      </w:pPr>
      <w:r w:rsidRPr="00553194">
        <w:rPr>
          <w:noProof w:val="0"/>
          <w:w w:val="101"/>
          <w:sz w:val="22"/>
          <w:szCs w:val="22"/>
          <w:lang w:val="lv-LV"/>
        </w:rPr>
        <w:t>Rīgā,</w:t>
      </w:r>
      <w:r w:rsidR="00156A66" w:rsidRPr="00553194">
        <w:rPr>
          <w:noProof w:val="0"/>
          <w:w w:val="101"/>
          <w:sz w:val="22"/>
          <w:szCs w:val="22"/>
          <w:lang w:val="lv-LV"/>
        </w:rPr>
        <w:t xml:space="preserve"> </w:t>
      </w:r>
      <w:r w:rsidRPr="00553194">
        <w:rPr>
          <w:noProof w:val="0"/>
          <w:w w:val="101"/>
          <w:sz w:val="22"/>
          <w:szCs w:val="22"/>
          <w:lang w:val="lv-LV"/>
        </w:rPr>
        <w:t>20</w:t>
      </w:r>
      <w:r w:rsidR="003B7C3F" w:rsidRPr="00553194">
        <w:rPr>
          <w:noProof w:val="0"/>
          <w:w w:val="101"/>
          <w:sz w:val="22"/>
          <w:szCs w:val="22"/>
          <w:lang w:val="lv-LV"/>
        </w:rPr>
        <w:t>1</w:t>
      </w:r>
      <w:r w:rsidR="00EA7C20">
        <w:rPr>
          <w:noProof w:val="0"/>
          <w:w w:val="101"/>
          <w:sz w:val="22"/>
          <w:szCs w:val="22"/>
          <w:lang w:val="lv-LV"/>
        </w:rPr>
        <w:t>5</w:t>
      </w:r>
      <w:r w:rsidR="005B121F" w:rsidRPr="00553194">
        <w:rPr>
          <w:noProof w:val="0"/>
          <w:w w:val="101"/>
          <w:sz w:val="22"/>
          <w:szCs w:val="22"/>
          <w:lang w:val="lv-LV"/>
        </w:rPr>
        <w:t>.</w:t>
      </w:r>
      <w:r w:rsidR="00100E3C">
        <w:rPr>
          <w:noProof w:val="0"/>
          <w:w w:val="101"/>
          <w:sz w:val="22"/>
          <w:szCs w:val="22"/>
          <w:lang w:val="lv-LV"/>
        </w:rPr>
        <w:t xml:space="preserve"> </w:t>
      </w:r>
      <w:r w:rsidRPr="00553194">
        <w:rPr>
          <w:noProof w:val="0"/>
          <w:w w:val="101"/>
          <w:sz w:val="22"/>
          <w:szCs w:val="22"/>
          <w:lang w:val="lv-LV"/>
        </w:rPr>
        <w:t xml:space="preserve">gada </w:t>
      </w:r>
      <w:r w:rsidR="006E7357">
        <w:rPr>
          <w:noProof w:val="0"/>
          <w:w w:val="101"/>
          <w:sz w:val="22"/>
          <w:szCs w:val="22"/>
          <w:lang w:val="lv-LV"/>
        </w:rPr>
        <w:t>1. oktobrī</w:t>
      </w:r>
    </w:p>
    <w:p w14:paraId="40FFA160" w14:textId="77777777" w:rsidR="008F200A" w:rsidRPr="00553194" w:rsidRDefault="008F200A" w:rsidP="001607B2">
      <w:pPr>
        <w:spacing w:after="60"/>
        <w:jc w:val="both"/>
        <w:rPr>
          <w:iCs/>
          <w:noProof w:val="0"/>
          <w:w w:val="101"/>
          <w:sz w:val="22"/>
          <w:szCs w:val="22"/>
          <w:lang w:val="lv-LV"/>
        </w:rPr>
      </w:pPr>
    </w:p>
    <w:p w14:paraId="29DEC16F" w14:textId="4BE8AC1E" w:rsidR="009F7D52" w:rsidRPr="00553194" w:rsidRDefault="009F7D52" w:rsidP="001607B2">
      <w:pPr>
        <w:spacing w:after="60"/>
        <w:ind w:firstLine="709"/>
        <w:jc w:val="both"/>
        <w:rPr>
          <w:noProof w:val="0"/>
          <w:w w:val="101"/>
          <w:sz w:val="22"/>
          <w:szCs w:val="22"/>
          <w:lang w:val="lv-LV"/>
        </w:rPr>
      </w:pPr>
      <w:r w:rsidRPr="00553194">
        <w:rPr>
          <w:b/>
          <w:iCs/>
          <w:noProof w:val="0"/>
          <w:w w:val="101"/>
          <w:sz w:val="22"/>
          <w:szCs w:val="22"/>
          <w:lang w:val="lv-LV"/>
        </w:rPr>
        <w:t>“</w:t>
      </w:r>
      <w:r w:rsidR="0065312B">
        <w:rPr>
          <w:b/>
          <w:iCs/>
          <w:noProof w:val="0"/>
          <w:w w:val="101"/>
          <w:sz w:val="22"/>
          <w:szCs w:val="22"/>
          <w:lang w:val="lv-LV"/>
        </w:rPr>
        <w:t>____</w:t>
      </w:r>
      <w:r w:rsidRPr="00553194">
        <w:rPr>
          <w:b/>
          <w:iCs/>
          <w:noProof w:val="0"/>
          <w:w w:val="101"/>
          <w:sz w:val="22"/>
          <w:szCs w:val="22"/>
          <w:lang w:val="lv-LV"/>
        </w:rPr>
        <w:t>”</w:t>
      </w:r>
      <w:r w:rsidR="000018E2">
        <w:rPr>
          <w:b/>
          <w:iCs/>
          <w:noProof w:val="0"/>
          <w:w w:val="101"/>
          <w:sz w:val="22"/>
          <w:szCs w:val="22"/>
          <w:lang w:val="lv-LV"/>
        </w:rPr>
        <w:t xml:space="preserve"> </w:t>
      </w:r>
      <w:r w:rsidR="0065312B">
        <w:rPr>
          <w:b/>
          <w:iCs/>
          <w:noProof w:val="0"/>
          <w:w w:val="101"/>
          <w:sz w:val="22"/>
          <w:szCs w:val="22"/>
          <w:lang w:val="lv-LV"/>
        </w:rPr>
        <w:t>SIA</w:t>
      </w:r>
      <w:r w:rsidR="00213AD2" w:rsidRPr="00553194">
        <w:rPr>
          <w:b/>
          <w:iCs/>
          <w:noProof w:val="0"/>
          <w:w w:val="101"/>
          <w:sz w:val="22"/>
          <w:szCs w:val="22"/>
          <w:lang w:val="lv-LV"/>
        </w:rPr>
        <w:t>,</w:t>
      </w:r>
      <w:r w:rsidRPr="00553194">
        <w:rPr>
          <w:bCs/>
          <w:noProof w:val="0"/>
          <w:w w:val="101"/>
          <w:sz w:val="22"/>
          <w:szCs w:val="22"/>
          <w:lang w:val="lv-LV"/>
        </w:rPr>
        <w:t xml:space="preserve"> vienot</w:t>
      </w:r>
      <w:r w:rsidR="00213AD2" w:rsidRPr="00553194">
        <w:rPr>
          <w:bCs/>
          <w:noProof w:val="0"/>
          <w:w w:val="101"/>
          <w:sz w:val="22"/>
          <w:szCs w:val="22"/>
          <w:lang w:val="lv-LV"/>
        </w:rPr>
        <w:t>ās</w:t>
      </w:r>
      <w:r w:rsidRPr="00553194">
        <w:rPr>
          <w:bCs/>
          <w:noProof w:val="0"/>
          <w:w w:val="101"/>
          <w:sz w:val="22"/>
          <w:szCs w:val="22"/>
          <w:lang w:val="lv-LV"/>
        </w:rPr>
        <w:t xml:space="preserve"> reģistrācijas </w:t>
      </w:r>
      <w:r w:rsidR="00213AD2" w:rsidRPr="00553194">
        <w:rPr>
          <w:bCs/>
          <w:noProof w:val="0"/>
          <w:w w:val="101"/>
          <w:sz w:val="22"/>
          <w:szCs w:val="22"/>
          <w:lang w:val="lv-LV"/>
        </w:rPr>
        <w:t>Nr.</w:t>
      </w:r>
      <w:r w:rsidR="009C3DD4" w:rsidRPr="0040456F">
        <w:rPr>
          <w:lang w:val="lv-LV"/>
        </w:rPr>
        <w:t xml:space="preserve"> </w:t>
      </w:r>
      <w:r w:rsidR="0065312B">
        <w:rPr>
          <w:bCs/>
          <w:noProof w:val="0"/>
          <w:w w:val="101"/>
          <w:sz w:val="22"/>
          <w:szCs w:val="22"/>
          <w:lang w:val="lv-LV"/>
        </w:rPr>
        <w:t>______</w:t>
      </w:r>
      <w:r w:rsidRPr="00553194">
        <w:rPr>
          <w:noProof w:val="0"/>
          <w:w w:val="101"/>
          <w:sz w:val="22"/>
          <w:szCs w:val="22"/>
          <w:lang w:val="lv-LV"/>
        </w:rPr>
        <w:t xml:space="preserve">, </w:t>
      </w:r>
      <w:r w:rsidR="00213AD2" w:rsidRPr="00553194">
        <w:rPr>
          <w:noProof w:val="0"/>
          <w:w w:val="101"/>
          <w:sz w:val="22"/>
          <w:szCs w:val="22"/>
          <w:lang w:val="lv-LV"/>
        </w:rPr>
        <w:t xml:space="preserve">juridiskā adrese: </w:t>
      </w:r>
      <w:r w:rsidR="0065312B">
        <w:rPr>
          <w:noProof w:val="0"/>
          <w:w w:val="101"/>
          <w:sz w:val="22"/>
          <w:szCs w:val="22"/>
          <w:lang w:val="lv-LV"/>
        </w:rPr>
        <w:t>______</w:t>
      </w:r>
      <w:r w:rsidR="009C3DD4" w:rsidRPr="009C3DD4">
        <w:rPr>
          <w:noProof w:val="0"/>
          <w:w w:val="101"/>
          <w:sz w:val="22"/>
          <w:szCs w:val="22"/>
          <w:lang w:val="lv-LV"/>
        </w:rPr>
        <w:t>, Rīga, LV-</w:t>
      </w:r>
      <w:r w:rsidR="0065312B">
        <w:rPr>
          <w:noProof w:val="0"/>
          <w:w w:val="101"/>
          <w:sz w:val="22"/>
          <w:szCs w:val="22"/>
          <w:lang w:val="lv-LV"/>
        </w:rPr>
        <w:t>_____</w:t>
      </w:r>
      <w:r w:rsidR="009C3DD4" w:rsidRPr="009C3DD4">
        <w:rPr>
          <w:noProof w:val="0"/>
          <w:w w:val="101"/>
          <w:sz w:val="22"/>
          <w:szCs w:val="22"/>
          <w:lang w:val="lv-LV"/>
        </w:rPr>
        <w:t>, Latvija</w:t>
      </w:r>
      <w:r w:rsidR="00213AD2" w:rsidRPr="00553194">
        <w:rPr>
          <w:noProof w:val="0"/>
          <w:w w:val="101"/>
          <w:sz w:val="22"/>
          <w:szCs w:val="22"/>
          <w:lang w:val="lv-LV"/>
        </w:rPr>
        <w:t xml:space="preserve">, </w:t>
      </w:r>
      <w:r w:rsidRPr="00553194">
        <w:rPr>
          <w:noProof w:val="0"/>
          <w:w w:val="101"/>
          <w:sz w:val="22"/>
          <w:szCs w:val="22"/>
          <w:lang w:val="lv-LV"/>
        </w:rPr>
        <w:t xml:space="preserve">turpmāk tekstā saukta - Pasūtītājs, kuras vārdā saskaņā ar </w:t>
      </w:r>
      <w:r w:rsidR="004F0E9D" w:rsidRPr="00553194">
        <w:rPr>
          <w:noProof w:val="0"/>
          <w:w w:val="101"/>
          <w:sz w:val="22"/>
          <w:szCs w:val="22"/>
          <w:lang w:val="lv-LV"/>
        </w:rPr>
        <w:t xml:space="preserve">statūtiem </w:t>
      </w:r>
      <w:r w:rsidR="000018E2">
        <w:rPr>
          <w:noProof w:val="0"/>
          <w:w w:val="101"/>
          <w:sz w:val="22"/>
          <w:szCs w:val="22"/>
          <w:lang w:val="lv-LV"/>
        </w:rPr>
        <w:t xml:space="preserve">rīkojas valdes loceklis </w:t>
      </w:r>
      <w:r w:rsidR="0065312B">
        <w:rPr>
          <w:noProof w:val="0"/>
          <w:w w:val="101"/>
          <w:sz w:val="22"/>
          <w:szCs w:val="22"/>
          <w:lang w:val="lv-LV"/>
        </w:rPr>
        <w:t>_________</w:t>
      </w:r>
      <w:r w:rsidRPr="0040456F">
        <w:rPr>
          <w:noProof w:val="0"/>
          <w:w w:val="101"/>
          <w:sz w:val="22"/>
          <w:szCs w:val="22"/>
          <w:lang w:val="lv-LV"/>
        </w:rPr>
        <w:t>,</w:t>
      </w:r>
      <w:r w:rsidRPr="00553194">
        <w:rPr>
          <w:noProof w:val="0"/>
          <w:w w:val="101"/>
          <w:sz w:val="22"/>
          <w:szCs w:val="22"/>
          <w:lang w:val="lv-LV"/>
        </w:rPr>
        <w:t xml:space="preserve"> </w:t>
      </w:r>
      <w:r w:rsidR="00B705A2" w:rsidRPr="00553194">
        <w:rPr>
          <w:noProof w:val="0"/>
          <w:w w:val="101"/>
          <w:sz w:val="22"/>
          <w:szCs w:val="22"/>
          <w:lang w:val="lv-LV"/>
        </w:rPr>
        <w:t>un</w:t>
      </w:r>
    </w:p>
    <w:p w14:paraId="61AF85D4" w14:textId="77777777" w:rsidR="00B9393E" w:rsidRPr="00553194" w:rsidRDefault="00F94657" w:rsidP="001607B2">
      <w:pPr>
        <w:spacing w:after="60"/>
        <w:ind w:firstLine="709"/>
        <w:jc w:val="both"/>
        <w:rPr>
          <w:noProof w:val="0"/>
          <w:w w:val="101"/>
          <w:sz w:val="22"/>
          <w:szCs w:val="22"/>
          <w:lang w:val="lv-LV"/>
        </w:rPr>
      </w:pPr>
      <w:r>
        <w:rPr>
          <w:b/>
          <w:iCs/>
          <w:noProof w:val="0"/>
          <w:w w:val="101"/>
          <w:sz w:val="22"/>
          <w:szCs w:val="22"/>
          <w:lang w:val="lv-LV"/>
        </w:rPr>
        <w:t>S</w:t>
      </w:r>
      <w:r w:rsidR="00644B78" w:rsidRPr="00553194">
        <w:rPr>
          <w:b/>
          <w:iCs/>
          <w:noProof w:val="0"/>
          <w:w w:val="101"/>
          <w:sz w:val="22"/>
          <w:szCs w:val="22"/>
          <w:lang w:val="lv-LV"/>
        </w:rPr>
        <w:t xml:space="preserve">abiedrība ar ierobežotu atbildību </w:t>
      </w:r>
      <w:r w:rsidR="00644B78">
        <w:rPr>
          <w:b/>
          <w:iCs/>
          <w:noProof w:val="0"/>
          <w:w w:val="101"/>
          <w:sz w:val="22"/>
          <w:szCs w:val="22"/>
          <w:lang w:val="lv-LV"/>
        </w:rPr>
        <w:t>„</w:t>
      </w:r>
      <w:r w:rsidR="00644B78" w:rsidRPr="003527F2">
        <w:rPr>
          <w:b/>
          <w:iCs/>
          <w:noProof w:val="0"/>
          <w:w w:val="101"/>
          <w:sz w:val="22"/>
          <w:szCs w:val="22"/>
          <w:lang w:val="lv-LV"/>
        </w:rPr>
        <w:t>White Digital</w:t>
      </w:r>
      <w:r w:rsidR="00644B78">
        <w:rPr>
          <w:b/>
          <w:iCs/>
          <w:noProof w:val="0"/>
          <w:w w:val="101"/>
          <w:sz w:val="22"/>
          <w:szCs w:val="22"/>
          <w:lang w:val="lv-LV"/>
        </w:rPr>
        <w:t>”</w:t>
      </w:r>
      <w:r w:rsidR="00213AD2" w:rsidRPr="00553194">
        <w:rPr>
          <w:noProof w:val="0"/>
          <w:sz w:val="22"/>
          <w:szCs w:val="22"/>
          <w:lang w:val="lv-LV"/>
        </w:rPr>
        <w:t xml:space="preserve"> vienotais reģistrācijas Nr.</w:t>
      </w:r>
      <w:r w:rsidR="00644B78" w:rsidRPr="003527F2">
        <w:rPr>
          <w:noProof w:val="0"/>
          <w:sz w:val="22"/>
          <w:szCs w:val="22"/>
          <w:lang w:val="lv-LV"/>
        </w:rPr>
        <w:t>50103381061</w:t>
      </w:r>
      <w:r w:rsidR="00213AD2" w:rsidRPr="00553194">
        <w:rPr>
          <w:noProof w:val="0"/>
          <w:sz w:val="22"/>
          <w:szCs w:val="22"/>
          <w:lang w:val="lv-LV"/>
        </w:rPr>
        <w:t>, juridiskā adrese</w:t>
      </w:r>
      <w:r w:rsidR="00C33698" w:rsidRPr="00553194">
        <w:rPr>
          <w:noProof w:val="0"/>
          <w:sz w:val="22"/>
          <w:szCs w:val="22"/>
          <w:lang w:val="lv-LV"/>
        </w:rPr>
        <w:t xml:space="preserve">: </w:t>
      </w:r>
      <w:r w:rsidR="00644B78" w:rsidRPr="003527F2">
        <w:rPr>
          <w:noProof w:val="0"/>
          <w:sz w:val="22"/>
          <w:szCs w:val="22"/>
          <w:lang w:val="lv-LV"/>
        </w:rPr>
        <w:t xml:space="preserve">Riekstu iela 17-31, </w:t>
      </w:r>
      <w:r w:rsidR="00644B78" w:rsidRPr="00E85A0F">
        <w:rPr>
          <w:noProof w:val="0"/>
          <w:sz w:val="22"/>
          <w:szCs w:val="22"/>
          <w:lang w:val="lv-LV"/>
        </w:rPr>
        <w:t xml:space="preserve">Rīga, </w:t>
      </w:r>
      <w:r w:rsidR="00644B78" w:rsidRPr="003527F2">
        <w:rPr>
          <w:noProof w:val="0"/>
          <w:sz w:val="22"/>
          <w:szCs w:val="22"/>
          <w:lang w:val="lv-LV"/>
        </w:rPr>
        <w:t>LV-1055</w:t>
      </w:r>
      <w:r w:rsidR="00C33698" w:rsidRPr="004803D0">
        <w:rPr>
          <w:lang w:val="lv-LV"/>
        </w:rPr>
        <w:t>,</w:t>
      </w:r>
      <w:r w:rsidR="00213AD2" w:rsidRPr="004803D0">
        <w:rPr>
          <w:lang w:val="lv-LV"/>
        </w:rPr>
        <w:t xml:space="preserve"> turpmāk</w:t>
      </w:r>
      <w:r w:rsidR="00213AD2" w:rsidRPr="00553194">
        <w:rPr>
          <w:rStyle w:val="FontStyle16"/>
          <w:noProof w:val="0"/>
          <w:lang w:val="lv-LV"/>
        </w:rPr>
        <w:t xml:space="preserve"> tekstā saukta - Izpildītājs, kuras vārdā saskaņā ar statūtiem rīkojas </w:t>
      </w:r>
      <w:r w:rsidR="00644B78" w:rsidRPr="00553194">
        <w:rPr>
          <w:noProof w:val="0"/>
          <w:w w:val="101"/>
          <w:sz w:val="22"/>
          <w:szCs w:val="22"/>
          <w:lang w:val="lv-LV"/>
        </w:rPr>
        <w:t>valdes priekšsēdētāj</w:t>
      </w:r>
      <w:r w:rsidR="00644B78">
        <w:rPr>
          <w:noProof w:val="0"/>
          <w:w w:val="101"/>
          <w:sz w:val="22"/>
          <w:szCs w:val="22"/>
          <w:lang w:val="lv-LV"/>
        </w:rPr>
        <w:t>s Andis Cīrulis</w:t>
      </w:r>
      <w:r w:rsidR="00213AD2" w:rsidRPr="00553194">
        <w:rPr>
          <w:rStyle w:val="FontStyle16"/>
          <w:noProof w:val="0"/>
          <w:lang w:val="lv-LV"/>
        </w:rPr>
        <w:t xml:space="preserve">, </w:t>
      </w:r>
      <w:r w:rsidR="00B9393E" w:rsidRPr="00553194">
        <w:rPr>
          <w:noProof w:val="0"/>
          <w:sz w:val="22"/>
          <w:szCs w:val="22"/>
          <w:lang w:val="lv-LV"/>
        </w:rPr>
        <w:t>katrs atsevišķi turpmāk tekstā saukts ar</w:t>
      </w:r>
      <w:r w:rsidR="00552E3B" w:rsidRPr="00553194">
        <w:rPr>
          <w:noProof w:val="0"/>
          <w:sz w:val="22"/>
          <w:szCs w:val="22"/>
          <w:lang w:val="lv-LV"/>
        </w:rPr>
        <w:t>ī - Puse, bet abi kopā - Puses,</w:t>
      </w:r>
      <w:r w:rsidR="00907C5A" w:rsidRPr="00553194">
        <w:rPr>
          <w:noProof w:val="0"/>
          <w:w w:val="101"/>
          <w:sz w:val="22"/>
          <w:szCs w:val="22"/>
          <w:lang w:val="lv-LV"/>
        </w:rPr>
        <w:t xml:space="preserve"> </w:t>
      </w:r>
      <w:r w:rsidR="00B9393E" w:rsidRPr="00553194">
        <w:rPr>
          <w:noProof w:val="0"/>
          <w:sz w:val="22"/>
          <w:szCs w:val="22"/>
          <w:lang w:val="lv-LV"/>
        </w:rPr>
        <w:t xml:space="preserve">noslēdz šādu līgumu, turpmāk tekstā saukts </w:t>
      </w:r>
      <w:r w:rsidR="00C71AAF" w:rsidRPr="00553194">
        <w:rPr>
          <w:noProof w:val="0"/>
          <w:sz w:val="22"/>
          <w:szCs w:val="22"/>
          <w:lang w:val="lv-LV"/>
        </w:rPr>
        <w:t>–</w:t>
      </w:r>
      <w:r w:rsidR="00B9393E" w:rsidRPr="00553194">
        <w:rPr>
          <w:noProof w:val="0"/>
          <w:sz w:val="22"/>
          <w:szCs w:val="22"/>
          <w:lang w:val="lv-LV"/>
        </w:rPr>
        <w:t xml:space="preserve"> Līgums</w:t>
      </w:r>
      <w:r w:rsidR="00C71AAF" w:rsidRPr="00553194">
        <w:rPr>
          <w:noProof w:val="0"/>
          <w:sz w:val="22"/>
          <w:szCs w:val="22"/>
          <w:lang w:val="lv-LV"/>
        </w:rPr>
        <w:t>:</w:t>
      </w:r>
    </w:p>
    <w:p w14:paraId="25AE134C" w14:textId="77777777" w:rsidR="00A17BD7" w:rsidRPr="00553194" w:rsidRDefault="00A17BD7" w:rsidP="001607B2">
      <w:pPr>
        <w:widowControl/>
        <w:spacing w:after="60"/>
        <w:jc w:val="both"/>
        <w:rPr>
          <w:noProof w:val="0"/>
          <w:w w:val="101"/>
          <w:sz w:val="22"/>
          <w:szCs w:val="22"/>
          <w:lang w:val="lv-LV"/>
        </w:rPr>
      </w:pPr>
    </w:p>
    <w:p w14:paraId="22271910" w14:textId="77777777" w:rsidR="00206425" w:rsidRPr="00553194" w:rsidRDefault="00206425" w:rsidP="002F0411">
      <w:pPr>
        <w:widowControl/>
        <w:numPr>
          <w:ilvl w:val="0"/>
          <w:numId w:val="11"/>
        </w:numPr>
        <w:tabs>
          <w:tab w:val="clear" w:pos="720"/>
        </w:tabs>
        <w:spacing w:after="60"/>
        <w:ind w:left="284" w:hanging="207"/>
        <w:jc w:val="center"/>
        <w:rPr>
          <w:b/>
          <w:i/>
          <w:noProof w:val="0"/>
          <w:w w:val="101"/>
          <w:sz w:val="22"/>
          <w:szCs w:val="22"/>
          <w:lang w:val="lv-LV"/>
        </w:rPr>
      </w:pPr>
      <w:r w:rsidRPr="00553194">
        <w:rPr>
          <w:b/>
          <w:i/>
          <w:noProof w:val="0"/>
          <w:w w:val="101"/>
          <w:sz w:val="22"/>
          <w:szCs w:val="22"/>
          <w:lang w:val="lv-LV"/>
        </w:rPr>
        <w:t>Līguma priekšmets</w:t>
      </w:r>
    </w:p>
    <w:p w14:paraId="50F9351B" w14:textId="397039FA" w:rsidR="00BC7CFF" w:rsidRPr="008C05F8" w:rsidRDefault="00213AD2" w:rsidP="001A3544">
      <w:pPr>
        <w:numPr>
          <w:ilvl w:val="1"/>
          <w:numId w:val="11"/>
        </w:numPr>
        <w:tabs>
          <w:tab w:val="clear" w:pos="720"/>
        </w:tabs>
        <w:spacing w:after="60"/>
        <w:ind w:left="426"/>
        <w:jc w:val="both"/>
        <w:rPr>
          <w:rStyle w:val="FontStyle17"/>
          <w:b w:val="0"/>
          <w:noProof w:val="0"/>
          <w:lang w:val="lv-LV"/>
        </w:rPr>
      </w:pPr>
      <w:r w:rsidRPr="00553194">
        <w:rPr>
          <w:rStyle w:val="FontStyle16"/>
          <w:noProof w:val="0"/>
          <w:lang w:val="lv-LV"/>
        </w:rPr>
        <w:t>Pasūtītājs uzdod</w:t>
      </w:r>
      <w:r w:rsidR="004803D0">
        <w:rPr>
          <w:rStyle w:val="FontStyle16"/>
          <w:noProof w:val="0"/>
          <w:lang w:val="lv-LV"/>
        </w:rPr>
        <w:t>,</w:t>
      </w:r>
      <w:r w:rsidR="00EA7C20">
        <w:rPr>
          <w:rStyle w:val="FontStyle16"/>
          <w:noProof w:val="0"/>
          <w:lang w:val="lv-LV"/>
        </w:rPr>
        <w:t xml:space="preserve"> </w:t>
      </w:r>
      <w:r w:rsidR="00E0601A" w:rsidRPr="00553194">
        <w:rPr>
          <w:rStyle w:val="FontStyle16"/>
          <w:noProof w:val="0"/>
          <w:lang w:val="lv-LV"/>
        </w:rPr>
        <w:t>un</w:t>
      </w:r>
      <w:r w:rsidRPr="00553194">
        <w:rPr>
          <w:rStyle w:val="FontStyle16"/>
          <w:noProof w:val="0"/>
          <w:lang w:val="lv-LV"/>
        </w:rPr>
        <w:t xml:space="preserve"> Izpildītājs apņemas </w:t>
      </w:r>
      <w:r w:rsidR="006279DA" w:rsidRPr="00553194">
        <w:rPr>
          <w:rStyle w:val="FontStyle17"/>
          <w:b w:val="0"/>
          <w:noProof w:val="0"/>
          <w:lang w:val="lv-LV"/>
        </w:rPr>
        <w:t xml:space="preserve">veikt </w:t>
      </w:r>
      <w:r w:rsidR="00E57C81" w:rsidRPr="00553194">
        <w:rPr>
          <w:rStyle w:val="FontStyle17"/>
          <w:b w:val="0"/>
          <w:noProof w:val="0"/>
          <w:lang w:val="lv-LV"/>
        </w:rPr>
        <w:t xml:space="preserve">sekojošu darbu, turpmāk tekstā viss kopā saukts – Pakalpojums, </w:t>
      </w:r>
      <w:r w:rsidR="006364EC" w:rsidRPr="00553194">
        <w:rPr>
          <w:rStyle w:val="FontStyle17"/>
          <w:b w:val="0"/>
          <w:noProof w:val="0"/>
          <w:lang w:val="lv-LV"/>
        </w:rPr>
        <w:t>Pa</w:t>
      </w:r>
      <w:r w:rsidR="00EA7C20">
        <w:rPr>
          <w:rStyle w:val="FontStyle17"/>
          <w:b w:val="0"/>
          <w:noProof w:val="0"/>
          <w:lang w:val="lv-LV"/>
        </w:rPr>
        <w:t>sūtītāja interneta mājas</w:t>
      </w:r>
      <w:r w:rsidR="009C3DD4">
        <w:rPr>
          <w:rStyle w:val="FontStyle17"/>
          <w:b w:val="0"/>
          <w:noProof w:val="0"/>
          <w:lang w:val="lv-LV"/>
        </w:rPr>
        <w:t>lapas</w:t>
      </w:r>
      <w:r w:rsidR="000845D9" w:rsidRPr="00553194">
        <w:rPr>
          <w:rStyle w:val="FontStyle17"/>
          <w:b w:val="0"/>
          <w:noProof w:val="0"/>
          <w:lang w:val="lv-LV"/>
        </w:rPr>
        <w:t xml:space="preserve"> </w:t>
      </w:r>
      <w:r w:rsidR="00F979E5" w:rsidRPr="00553194">
        <w:rPr>
          <w:rStyle w:val="FontStyle17"/>
          <w:b w:val="0"/>
          <w:bCs w:val="0"/>
          <w:noProof w:val="0"/>
          <w:lang w:val="lv-LV"/>
        </w:rPr>
        <w:t>http</w:t>
      </w:r>
      <w:r w:rsidR="009C3DD4">
        <w:rPr>
          <w:rStyle w:val="FontStyle17"/>
          <w:b w:val="0"/>
          <w:bCs w:val="0"/>
          <w:noProof w:val="0"/>
          <w:lang w:val="lv-LV"/>
        </w:rPr>
        <w:t>s</w:t>
      </w:r>
      <w:r w:rsidR="00F979E5" w:rsidRPr="00553194">
        <w:rPr>
          <w:rStyle w:val="FontStyle17"/>
          <w:b w:val="0"/>
          <w:bCs w:val="0"/>
          <w:noProof w:val="0"/>
          <w:lang w:val="lv-LV"/>
        </w:rPr>
        <w:t>://</w:t>
      </w:r>
      <w:r w:rsidR="0065312B">
        <w:rPr>
          <w:rStyle w:val="FontStyle17"/>
          <w:b w:val="0"/>
          <w:bCs w:val="0"/>
          <w:noProof w:val="0"/>
          <w:lang w:val="lv-LV"/>
        </w:rPr>
        <w:t>_______________</w:t>
      </w:r>
      <w:r w:rsidR="00100E7D" w:rsidRPr="008C05F8">
        <w:rPr>
          <w:rStyle w:val="FontStyle17"/>
          <w:b w:val="0"/>
          <w:noProof w:val="0"/>
          <w:lang w:val="lv-LV"/>
        </w:rPr>
        <w:t xml:space="preserve"> </w:t>
      </w:r>
      <w:r w:rsidR="00701CBE" w:rsidRPr="00426AB7">
        <w:rPr>
          <w:rStyle w:val="FontStyle17"/>
          <w:b w:val="0"/>
          <w:noProof w:val="0"/>
          <w:lang w:val="lv-LV"/>
        </w:rPr>
        <w:t xml:space="preserve">pastāvīgu </w:t>
      </w:r>
      <w:r w:rsidR="00C55A7D" w:rsidRPr="00426AB7">
        <w:rPr>
          <w:rStyle w:val="FontStyle17"/>
          <w:b w:val="0"/>
          <w:noProof w:val="0"/>
          <w:lang w:val="lv-LV"/>
        </w:rPr>
        <w:t>uzraudzību</w:t>
      </w:r>
      <w:r w:rsidR="00C55A7D" w:rsidRPr="008C05F8">
        <w:rPr>
          <w:rStyle w:val="FontStyle17"/>
          <w:b w:val="0"/>
          <w:noProof w:val="0"/>
          <w:lang w:val="lv-LV"/>
        </w:rPr>
        <w:t xml:space="preserve"> </w:t>
      </w:r>
      <w:r w:rsidR="00701CBE" w:rsidRPr="008C05F8">
        <w:rPr>
          <w:rStyle w:val="FontStyle17"/>
          <w:b w:val="0"/>
          <w:noProof w:val="0"/>
          <w:lang w:val="lv-LV"/>
        </w:rPr>
        <w:t>un apkalpošanu</w:t>
      </w:r>
      <w:r w:rsidR="00BC7CFF" w:rsidRPr="008C05F8">
        <w:rPr>
          <w:rStyle w:val="FontStyle17"/>
          <w:b w:val="0"/>
          <w:noProof w:val="0"/>
          <w:lang w:val="lv-LV"/>
        </w:rPr>
        <w:t>, tajā skaitā nodrošinot</w:t>
      </w:r>
      <w:r w:rsidR="00E57C81" w:rsidRPr="008C05F8">
        <w:rPr>
          <w:rStyle w:val="FontStyle17"/>
          <w:b w:val="0"/>
          <w:noProof w:val="0"/>
          <w:lang w:val="lv-LV"/>
        </w:rPr>
        <w:t xml:space="preserve"> t</w:t>
      </w:r>
      <w:r w:rsidR="00535EC8">
        <w:rPr>
          <w:rStyle w:val="FontStyle17"/>
          <w:b w:val="0"/>
          <w:noProof w:val="0"/>
          <w:lang w:val="lv-LV"/>
        </w:rPr>
        <w:t>ās</w:t>
      </w:r>
      <w:r w:rsidR="00BC7CFF" w:rsidRPr="008C05F8">
        <w:rPr>
          <w:rStyle w:val="FontStyle17"/>
          <w:b w:val="0"/>
          <w:noProof w:val="0"/>
          <w:lang w:val="lv-LV"/>
        </w:rPr>
        <w:t>:</w:t>
      </w:r>
    </w:p>
    <w:p w14:paraId="037732CA" w14:textId="77777777" w:rsidR="00BC7CFF" w:rsidRPr="008C05F8" w:rsidRDefault="00852FA7" w:rsidP="00BC7CFF">
      <w:pPr>
        <w:numPr>
          <w:ilvl w:val="2"/>
          <w:numId w:val="11"/>
        </w:numPr>
        <w:spacing w:after="60"/>
        <w:jc w:val="both"/>
        <w:rPr>
          <w:noProof w:val="0"/>
          <w:sz w:val="22"/>
          <w:szCs w:val="22"/>
          <w:lang w:val="lv-LV"/>
        </w:rPr>
      </w:pPr>
      <w:r w:rsidRPr="008C05F8">
        <w:rPr>
          <w:noProof w:val="0"/>
          <w:sz w:val="22"/>
          <w:szCs w:val="22"/>
          <w:lang w:val="lv-LV"/>
        </w:rPr>
        <w:t>darbības nepārtrauktību vai tās atjaunošanu tehnisku bojājumu gadījumā</w:t>
      </w:r>
      <w:r w:rsidR="00B5729C">
        <w:rPr>
          <w:noProof w:val="0"/>
          <w:sz w:val="22"/>
          <w:szCs w:val="22"/>
          <w:lang w:val="lv-LV"/>
        </w:rPr>
        <w:t xml:space="preserve"> darba laikā</w:t>
      </w:r>
      <w:r w:rsidR="00BC7CFF" w:rsidRPr="008C05F8">
        <w:rPr>
          <w:noProof w:val="0"/>
          <w:sz w:val="22"/>
          <w:szCs w:val="22"/>
          <w:lang w:val="lv-LV"/>
        </w:rPr>
        <w:t>;</w:t>
      </w:r>
    </w:p>
    <w:p w14:paraId="0EE42B07" w14:textId="77777777" w:rsidR="00BC7CFF" w:rsidRDefault="00852FA7" w:rsidP="00BC7CFF">
      <w:pPr>
        <w:numPr>
          <w:ilvl w:val="2"/>
          <w:numId w:val="11"/>
        </w:numPr>
        <w:spacing w:after="60"/>
        <w:jc w:val="both"/>
        <w:rPr>
          <w:noProof w:val="0"/>
          <w:sz w:val="22"/>
          <w:szCs w:val="22"/>
          <w:lang w:val="lv-LV"/>
        </w:rPr>
      </w:pPr>
      <w:r w:rsidRPr="008C05F8">
        <w:rPr>
          <w:noProof w:val="0"/>
          <w:sz w:val="22"/>
          <w:szCs w:val="22"/>
          <w:lang w:val="lv-LV"/>
        </w:rPr>
        <w:t xml:space="preserve">programmēšanas </w:t>
      </w:r>
      <w:r w:rsidR="00E57C81" w:rsidRPr="008C05F8">
        <w:rPr>
          <w:noProof w:val="0"/>
          <w:sz w:val="22"/>
          <w:szCs w:val="22"/>
          <w:lang w:val="lv-LV"/>
        </w:rPr>
        <w:t xml:space="preserve">defektu </w:t>
      </w:r>
      <w:r w:rsidRPr="008C05F8">
        <w:rPr>
          <w:noProof w:val="0"/>
          <w:sz w:val="22"/>
          <w:szCs w:val="22"/>
          <w:lang w:val="lv-LV"/>
        </w:rPr>
        <w:t xml:space="preserve">un kļūdu </w:t>
      </w:r>
      <w:r w:rsidR="00E57C81" w:rsidRPr="008C05F8">
        <w:rPr>
          <w:noProof w:val="0"/>
          <w:sz w:val="22"/>
          <w:szCs w:val="22"/>
          <w:lang w:val="lv-LV"/>
        </w:rPr>
        <w:t>novēršanu</w:t>
      </w:r>
      <w:r w:rsidR="00BC7CFF" w:rsidRPr="008C05F8">
        <w:rPr>
          <w:noProof w:val="0"/>
          <w:sz w:val="22"/>
          <w:szCs w:val="22"/>
          <w:lang w:val="lv-LV"/>
        </w:rPr>
        <w:t>;</w:t>
      </w:r>
    </w:p>
    <w:p w14:paraId="6253757F" w14:textId="7732951E" w:rsidR="007A7ACA" w:rsidRDefault="000018E2" w:rsidP="00BC7CFF">
      <w:pPr>
        <w:numPr>
          <w:ilvl w:val="2"/>
          <w:numId w:val="11"/>
        </w:numPr>
        <w:spacing w:after="60"/>
        <w:jc w:val="both"/>
        <w:rPr>
          <w:noProof w:val="0"/>
          <w:sz w:val="22"/>
          <w:szCs w:val="22"/>
          <w:lang w:val="lv-LV"/>
        </w:rPr>
      </w:pPr>
      <w:r>
        <w:rPr>
          <w:noProof w:val="0"/>
          <w:sz w:val="22"/>
          <w:szCs w:val="22"/>
          <w:lang w:val="lv-LV"/>
        </w:rPr>
        <w:t>a</w:t>
      </w:r>
      <w:r w:rsidR="007A7ACA">
        <w:rPr>
          <w:noProof w:val="0"/>
          <w:sz w:val="22"/>
          <w:szCs w:val="22"/>
          <w:lang w:val="lv-LV"/>
        </w:rPr>
        <w:t>ttēlu apstrādi un sagatavošanu</w:t>
      </w:r>
      <w:r>
        <w:rPr>
          <w:noProof w:val="0"/>
          <w:sz w:val="22"/>
          <w:szCs w:val="22"/>
          <w:lang w:val="lv-LV"/>
        </w:rPr>
        <w:t>;</w:t>
      </w:r>
    </w:p>
    <w:p w14:paraId="36CF6DB1" w14:textId="6A8F87BF" w:rsidR="007A7ACA" w:rsidRPr="008C05F8" w:rsidRDefault="000018E2" w:rsidP="00BC7CFF">
      <w:pPr>
        <w:numPr>
          <w:ilvl w:val="2"/>
          <w:numId w:val="11"/>
        </w:numPr>
        <w:spacing w:after="60"/>
        <w:jc w:val="both"/>
        <w:rPr>
          <w:noProof w:val="0"/>
          <w:sz w:val="22"/>
          <w:szCs w:val="22"/>
          <w:lang w:val="lv-LV"/>
        </w:rPr>
      </w:pPr>
      <w:r>
        <w:rPr>
          <w:noProof w:val="0"/>
          <w:sz w:val="22"/>
          <w:szCs w:val="22"/>
          <w:lang w:val="lv-LV"/>
        </w:rPr>
        <w:t>i</w:t>
      </w:r>
      <w:r w:rsidR="007A7ACA">
        <w:rPr>
          <w:noProof w:val="0"/>
          <w:sz w:val="22"/>
          <w:szCs w:val="22"/>
          <w:lang w:val="lv-LV"/>
        </w:rPr>
        <w:t>kmēneša darbības pārskatu un atskaites</w:t>
      </w:r>
      <w:r>
        <w:rPr>
          <w:noProof w:val="0"/>
          <w:sz w:val="22"/>
          <w:szCs w:val="22"/>
          <w:lang w:val="lv-LV"/>
        </w:rPr>
        <w:t>;</w:t>
      </w:r>
    </w:p>
    <w:p w14:paraId="4EAFEFFF" w14:textId="77777777" w:rsidR="00701CBE" w:rsidRPr="003527F2" w:rsidRDefault="00701CBE" w:rsidP="00BC7CFF">
      <w:pPr>
        <w:numPr>
          <w:ilvl w:val="2"/>
          <w:numId w:val="11"/>
        </w:numPr>
        <w:spacing w:after="60"/>
        <w:jc w:val="both"/>
        <w:rPr>
          <w:noProof w:val="0"/>
          <w:sz w:val="22"/>
          <w:szCs w:val="22"/>
          <w:lang w:val="lv-LV"/>
        </w:rPr>
      </w:pPr>
      <w:r w:rsidRPr="003527F2">
        <w:rPr>
          <w:noProof w:val="0"/>
          <w:sz w:val="22"/>
          <w:szCs w:val="22"/>
          <w:lang w:val="lv-LV"/>
        </w:rPr>
        <w:t xml:space="preserve">uzlabojumu veikšanu </w:t>
      </w:r>
      <w:r w:rsidRPr="003527F2">
        <w:rPr>
          <w:rStyle w:val="FontStyle16"/>
          <w:noProof w:val="0"/>
          <w:lang w:val="lv-LV"/>
        </w:rPr>
        <w:t>saskaņā ar Pasūtītāja pilnvarotā pārstāvja (Līguma 3.3.punkts) rakstiski dotiem norādījumiem</w:t>
      </w:r>
      <w:r w:rsidR="008E0183" w:rsidRPr="003527F2">
        <w:rPr>
          <w:rStyle w:val="FontStyle16"/>
          <w:noProof w:val="0"/>
          <w:lang w:val="lv-LV"/>
        </w:rPr>
        <w:t>.</w:t>
      </w:r>
    </w:p>
    <w:p w14:paraId="4E96FB87" w14:textId="77777777" w:rsidR="001A3544" w:rsidRPr="008C05F8" w:rsidRDefault="001A3544" w:rsidP="001A3544">
      <w:pPr>
        <w:spacing w:after="60"/>
        <w:ind w:left="720"/>
        <w:jc w:val="both"/>
        <w:rPr>
          <w:rStyle w:val="FontStyle17"/>
          <w:b w:val="0"/>
          <w:noProof w:val="0"/>
          <w:lang w:val="lv-LV"/>
        </w:rPr>
      </w:pPr>
    </w:p>
    <w:p w14:paraId="113C477B" w14:textId="77777777" w:rsidR="00206425" w:rsidRPr="008C05F8" w:rsidRDefault="00206425" w:rsidP="00213AD2">
      <w:pPr>
        <w:widowControl/>
        <w:numPr>
          <w:ilvl w:val="0"/>
          <w:numId w:val="11"/>
        </w:numPr>
        <w:tabs>
          <w:tab w:val="clear" w:pos="720"/>
        </w:tabs>
        <w:spacing w:after="60"/>
        <w:ind w:left="284" w:hanging="207"/>
        <w:jc w:val="center"/>
        <w:rPr>
          <w:b/>
          <w:i/>
          <w:noProof w:val="0"/>
          <w:w w:val="101"/>
          <w:sz w:val="22"/>
          <w:szCs w:val="22"/>
          <w:lang w:val="lv-LV"/>
        </w:rPr>
      </w:pPr>
      <w:r w:rsidRPr="008C05F8">
        <w:rPr>
          <w:b/>
          <w:i/>
          <w:noProof w:val="0"/>
          <w:w w:val="101"/>
          <w:sz w:val="22"/>
          <w:szCs w:val="22"/>
          <w:lang w:val="lv-LV"/>
        </w:rPr>
        <w:t>Izpildītāja tiesības un pienākumi</w:t>
      </w:r>
    </w:p>
    <w:p w14:paraId="508F0091" w14:textId="7FD3C48F" w:rsidR="001A3544" w:rsidRPr="008C05F8" w:rsidRDefault="00206425" w:rsidP="001A3544">
      <w:pPr>
        <w:pStyle w:val="NormalWeb"/>
        <w:numPr>
          <w:ilvl w:val="1"/>
          <w:numId w:val="11"/>
        </w:numPr>
        <w:tabs>
          <w:tab w:val="clear" w:pos="720"/>
        </w:tabs>
        <w:spacing w:before="0" w:beforeAutospacing="0" w:after="60" w:afterAutospacing="0"/>
        <w:ind w:left="426" w:hanging="426"/>
        <w:jc w:val="both"/>
        <w:rPr>
          <w:w w:val="101"/>
          <w:sz w:val="22"/>
          <w:szCs w:val="22"/>
          <w:u w:val="single"/>
        </w:rPr>
      </w:pPr>
      <w:r w:rsidRPr="008C05F8">
        <w:rPr>
          <w:w w:val="101"/>
          <w:sz w:val="22"/>
          <w:szCs w:val="22"/>
        </w:rPr>
        <w:t xml:space="preserve">Izpildītājs apņemas </w:t>
      </w:r>
      <w:r w:rsidR="00315F4B" w:rsidRPr="008C05F8">
        <w:rPr>
          <w:w w:val="101"/>
          <w:sz w:val="22"/>
          <w:szCs w:val="22"/>
        </w:rPr>
        <w:t>Līguma 1.1.punktā minēto</w:t>
      </w:r>
      <w:r w:rsidR="007101E3" w:rsidRPr="008C05F8">
        <w:rPr>
          <w:w w:val="101"/>
          <w:sz w:val="22"/>
          <w:szCs w:val="22"/>
        </w:rPr>
        <w:t xml:space="preserve"> </w:t>
      </w:r>
      <w:r w:rsidR="00315F4B" w:rsidRPr="008C05F8">
        <w:rPr>
          <w:w w:val="101"/>
          <w:sz w:val="22"/>
          <w:szCs w:val="22"/>
        </w:rPr>
        <w:t xml:space="preserve">Pakalpojumu </w:t>
      </w:r>
      <w:r w:rsidR="0078209F" w:rsidRPr="008C05F8">
        <w:rPr>
          <w:w w:val="101"/>
          <w:sz w:val="22"/>
          <w:szCs w:val="22"/>
        </w:rPr>
        <w:t xml:space="preserve">nodrošināt </w:t>
      </w:r>
      <w:r w:rsidR="004F0E9D" w:rsidRPr="008C05F8">
        <w:rPr>
          <w:w w:val="101"/>
          <w:sz w:val="22"/>
          <w:szCs w:val="22"/>
        </w:rPr>
        <w:t xml:space="preserve">laika periodā no </w:t>
      </w:r>
      <w:r w:rsidR="006E020C" w:rsidRPr="008C05F8">
        <w:rPr>
          <w:w w:val="101"/>
          <w:sz w:val="22"/>
          <w:szCs w:val="22"/>
        </w:rPr>
        <w:t>Līguma noslēgšanas dienas</w:t>
      </w:r>
      <w:r w:rsidR="004F0E9D" w:rsidRPr="008C05F8">
        <w:rPr>
          <w:sz w:val="22"/>
          <w:szCs w:val="22"/>
        </w:rPr>
        <w:t xml:space="preserve"> </w:t>
      </w:r>
      <w:r w:rsidR="004F0E9D" w:rsidRPr="00D95EE1">
        <w:rPr>
          <w:sz w:val="22"/>
          <w:szCs w:val="22"/>
        </w:rPr>
        <w:t xml:space="preserve">līdz </w:t>
      </w:r>
      <w:r w:rsidR="00C23E97" w:rsidRPr="0065312B">
        <w:rPr>
          <w:sz w:val="22"/>
          <w:szCs w:val="22"/>
        </w:rPr>
        <w:t>2016.</w:t>
      </w:r>
      <w:r w:rsidR="00D95EE1" w:rsidRPr="0065312B">
        <w:rPr>
          <w:sz w:val="22"/>
          <w:szCs w:val="22"/>
        </w:rPr>
        <w:t xml:space="preserve"> </w:t>
      </w:r>
      <w:r w:rsidR="00C23E97" w:rsidRPr="0065312B">
        <w:rPr>
          <w:sz w:val="22"/>
          <w:szCs w:val="22"/>
        </w:rPr>
        <w:t>gada 31.decembrim</w:t>
      </w:r>
      <w:r w:rsidR="00C23E97" w:rsidRPr="007A260A">
        <w:rPr>
          <w:sz w:val="22"/>
          <w:szCs w:val="22"/>
        </w:rPr>
        <w:t xml:space="preserve"> </w:t>
      </w:r>
      <w:r w:rsidR="001A3544" w:rsidRPr="007A260A">
        <w:rPr>
          <w:sz w:val="22"/>
          <w:szCs w:val="22"/>
        </w:rPr>
        <w:t>vai līdz Līguma kopējās summas apguvei</w:t>
      </w:r>
      <w:r w:rsidR="001A3544" w:rsidRPr="008C05F8">
        <w:rPr>
          <w:sz w:val="22"/>
          <w:szCs w:val="22"/>
        </w:rPr>
        <w:t xml:space="preserve"> (Līguma 5.</w:t>
      </w:r>
      <w:r w:rsidR="00FD09F5">
        <w:rPr>
          <w:sz w:val="22"/>
          <w:szCs w:val="22"/>
        </w:rPr>
        <w:t>1</w:t>
      </w:r>
      <w:r w:rsidR="001A3544" w:rsidRPr="008C05F8">
        <w:rPr>
          <w:sz w:val="22"/>
          <w:szCs w:val="22"/>
        </w:rPr>
        <w:t>. punkts) atkarībā no tā, kurš nosacījums iestāsies pirmais.</w:t>
      </w:r>
    </w:p>
    <w:p w14:paraId="19158E13" w14:textId="77777777" w:rsidR="007C356C" w:rsidRPr="008C05F8" w:rsidRDefault="007C356C" w:rsidP="001607B2">
      <w:pPr>
        <w:pStyle w:val="BodyTextIndent"/>
        <w:numPr>
          <w:ilvl w:val="1"/>
          <w:numId w:val="11"/>
        </w:numPr>
        <w:tabs>
          <w:tab w:val="clear" w:pos="720"/>
          <w:tab w:val="left" w:pos="426"/>
        </w:tabs>
        <w:spacing w:after="60" w:line="240" w:lineRule="auto"/>
        <w:ind w:left="426" w:hanging="426"/>
        <w:rPr>
          <w:bCs/>
          <w:noProof w:val="0"/>
          <w:w w:val="101"/>
          <w:sz w:val="22"/>
          <w:szCs w:val="22"/>
          <w:lang w:val="lv-LV"/>
        </w:rPr>
      </w:pPr>
      <w:r w:rsidRPr="008C05F8">
        <w:rPr>
          <w:bCs/>
          <w:noProof w:val="0"/>
          <w:w w:val="101"/>
          <w:sz w:val="22"/>
          <w:szCs w:val="22"/>
          <w:lang w:val="lv-LV"/>
        </w:rPr>
        <w:t xml:space="preserve">Izpildītājs </w:t>
      </w:r>
      <w:r w:rsidR="00315F4B" w:rsidRPr="008C05F8">
        <w:rPr>
          <w:bCs/>
          <w:noProof w:val="0"/>
          <w:w w:val="101"/>
          <w:sz w:val="22"/>
          <w:szCs w:val="22"/>
          <w:lang w:val="lv-LV"/>
        </w:rPr>
        <w:t xml:space="preserve">Pakalpojumu </w:t>
      </w:r>
      <w:r w:rsidRPr="008C05F8">
        <w:rPr>
          <w:bCs/>
          <w:noProof w:val="0"/>
          <w:w w:val="101"/>
          <w:sz w:val="22"/>
          <w:szCs w:val="22"/>
          <w:lang w:val="lv-LV"/>
        </w:rPr>
        <w:t>izpilda patstāvīgi</w:t>
      </w:r>
      <w:r w:rsidR="00156A66" w:rsidRPr="008C05F8">
        <w:rPr>
          <w:bCs/>
          <w:noProof w:val="0"/>
          <w:w w:val="101"/>
          <w:sz w:val="22"/>
          <w:szCs w:val="22"/>
          <w:lang w:val="lv-LV"/>
        </w:rPr>
        <w:t xml:space="preserve">. </w:t>
      </w:r>
    </w:p>
    <w:p w14:paraId="6AF828BF" w14:textId="77777777" w:rsidR="00CE12DD" w:rsidRPr="008C05F8" w:rsidRDefault="00741050" w:rsidP="001607B2">
      <w:pPr>
        <w:pStyle w:val="BodyTextIndent"/>
        <w:numPr>
          <w:ilvl w:val="1"/>
          <w:numId w:val="11"/>
        </w:numPr>
        <w:tabs>
          <w:tab w:val="clear" w:pos="720"/>
          <w:tab w:val="left" w:pos="426"/>
        </w:tabs>
        <w:spacing w:after="60" w:line="240" w:lineRule="auto"/>
        <w:ind w:left="426" w:hanging="426"/>
        <w:rPr>
          <w:noProof w:val="0"/>
          <w:w w:val="101"/>
          <w:sz w:val="22"/>
          <w:szCs w:val="22"/>
          <w:lang w:val="lv-LV"/>
        </w:rPr>
      </w:pPr>
      <w:r w:rsidRPr="008C05F8">
        <w:rPr>
          <w:bCs/>
          <w:noProof w:val="0"/>
          <w:w w:val="101"/>
          <w:sz w:val="22"/>
          <w:szCs w:val="22"/>
          <w:lang w:val="lv-LV"/>
        </w:rPr>
        <w:t>Izpildītājs nodrošina visu</w:t>
      </w:r>
      <w:r w:rsidR="00206425" w:rsidRPr="008C05F8">
        <w:rPr>
          <w:bCs/>
          <w:noProof w:val="0"/>
          <w:w w:val="101"/>
          <w:sz w:val="22"/>
          <w:szCs w:val="22"/>
          <w:lang w:val="lv-LV"/>
        </w:rPr>
        <w:t xml:space="preserve"> sev nepieciešamo sekmīgai </w:t>
      </w:r>
      <w:r w:rsidR="00315F4B" w:rsidRPr="008C05F8">
        <w:rPr>
          <w:bCs/>
          <w:noProof w:val="0"/>
          <w:w w:val="101"/>
          <w:sz w:val="22"/>
          <w:szCs w:val="22"/>
          <w:lang w:val="lv-LV"/>
        </w:rPr>
        <w:t xml:space="preserve">Pakalpojuma sniegšanai </w:t>
      </w:r>
      <w:r w:rsidR="00C016AD" w:rsidRPr="008C05F8">
        <w:rPr>
          <w:bCs/>
          <w:noProof w:val="0"/>
          <w:w w:val="101"/>
          <w:sz w:val="22"/>
          <w:szCs w:val="22"/>
          <w:lang w:val="lv-LV"/>
        </w:rPr>
        <w:t xml:space="preserve">un </w:t>
      </w:r>
      <w:r w:rsidR="00206425" w:rsidRPr="008C05F8">
        <w:rPr>
          <w:noProof w:val="0"/>
          <w:w w:val="101"/>
          <w:sz w:val="22"/>
          <w:szCs w:val="22"/>
          <w:lang w:val="lv-LV"/>
        </w:rPr>
        <w:t>li</w:t>
      </w:r>
      <w:r w:rsidR="00CE12DD" w:rsidRPr="008C05F8">
        <w:rPr>
          <w:noProof w:val="0"/>
          <w:w w:val="101"/>
          <w:sz w:val="22"/>
          <w:szCs w:val="22"/>
          <w:lang w:val="lv-LV"/>
        </w:rPr>
        <w:t>e</w:t>
      </w:r>
      <w:r w:rsidR="00206425" w:rsidRPr="008C05F8">
        <w:rPr>
          <w:noProof w:val="0"/>
          <w:w w:val="101"/>
          <w:sz w:val="22"/>
          <w:szCs w:val="22"/>
          <w:lang w:val="lv-LV"/>
        </w:rPr>
        <w:t>k lietā savas profesionālās iemaņas visaugstāk</w:t>
      </w:r>
      <w:r w:rsidR="007C356C" w:rsidRPr="008C05F8">
        <w:rPr>
          <w:noProof w:val="0"/>
          <w:w w:val="101"/>
          <w:sz w:val="22"/>
          <w:szCs w:val="22"/>
          <w:lang w:val="lv-LV"/>
        </w:rPr>
        <w:t>ajā l</w:t>
      </w:r>
      <w:r w:rsidR="009A08E7" w:rsidRPr="008C05F8">
        <w:rPr>
          <w:noProof w:val="0"/>
          <w:w w:val="101"/>
          <w:sz w:val="22"/>
          <w:szCs w:val="22"/>
          <w:lang w:val="lv-LV"/>
        </w:rPr>
        <w:t>īmenī</w:t>
      </w:r>
      <w:r w:rsidR="002019F3" w:rsidRPr="008C05F8">
        <w:rPr>
          <w:noProof w:val="0"/>
          <w:w w:val="101"/>
          <w:sz w:val="22"/>
          <w:szCs w:val="22"/>
          <w:lang w:val="lv-LV"/>
        </w:rPr>
        <w:t xml:space="preserve">, un apņemas </w:t>
      </w:r>
      <w:r w:rsidR="009A08E7" w:rsidRPr="008C05F8">
        <w:rPr>
          <w:noProof w:val="0"/>
          <w:w w:val="101"/>
          <w:sz w:val="22"/>
          <w:szCs w:val="22"/>
          <w:lang w:val="lv-LV"/>
        </w:rPr>
        <w:t xml:space="preserve">izpildīt </w:t>
      </w:r>
      <w:r w:rsidR="00315F4B" w:rsidRPr="008C05F8">
        <w:rPr>
          <w:noProof w:val="0"/>
          <w:w w:val="101"/>
          <w:sz w:val="22"/>
          <w:szCs w:val="22"/>
          <w:lang w:val="lv-LV"/>
        </w:rPr>
        <w:t>Pakalpojumu</w:t>
      </w:r>
      <w:r w:rsidR="009A08E7" w:rsidRPr="008C05F8">
        <w:rPr>
          <w:noProof w:val="0"/>
          <w:w w:val="101"/>
          <w:sz w:val="22"/>
          <w:szCs w:val="22"/>
          <w:lang w:val="lv-LV"/>
        </w:rPr>
        <w:t xml:space="preserve"> apzinīgi un</w:t>
      </w:r>
      <w:r w:rsidR="007C356C" w:rsidRPr="008C05F8">
        <w:rPr>
          <w:noProof w:val="0"/>
          <w:w w:val="101"/>
          <w:sz w:val="22"/>
          <w:szCs w:val="22"/>
          <w:lang w:val="lv-LV"/>
        </w:rPr>
        <w:t xml:space="preserve"> centīgi </w:t>
      </w:r>
      <w:r w:rsidR="00206425" w:rsidRPr="008C05F8">
        <w:rPr>
          <w:noProof w:val="0"/>
          <w:w w:val="101"/>
          <w:sz w:val="22"/>
          <w:szCs w:val="22"/>
          <w:lang w:val="lv-LV"/>
        </w:rPr>
        <w:t>Līgumā noteiktajā termiņā</w:t>
      </w:r>
      <w:r w:rsidR="007C356C" w:rsidRPr="008C05F8">
        <w:rPr>
          <w:noProof w:val="0"/>
          <w:w w:val="101"/>
          <w:sz w:val="22"/>
          <w:szCs w:val="22"/>
          <w:lang w:val="lv-LV"/>
        </w:rPr>
        <w:t>, vietā</w:t>
      </w:r>
      <w:r w:rsidR="00CE12DD" w:rsidRPr="008C05F8">
        <w:rPr>
          <w:noProof w:val="0"/>
          <w:w w:val="101"/>
          <w:sz w:val="22"/>
          <w:szCs w:val="22"/>
          <w:lang w:val="lv-LV"/>
        </w:rPr>
        <w:t>.</w:t>
      </w:r>
    </w:p>
    <w:p w14:paraId="4D4009EB" w14:textId="77777777" w:rsidR="00946F0E" w:rsidRPr="008C05F8" w:rsidRDefault="00946F0E" w:rsidP="001607B2">
      <w:pPr>
        <w:numPr>
          <w:ilvl w:val="1"/>
          <w:numId w:val="11"/>
        </w:numPr>
        <w:tabs>
          <w:tab w:val="clear" w:pos="720"/>
          <w:tab w:val="left" w:pos="426"/>
        </w:tabs>
        <w:spacing w:after="60"/>
        <w:ind w:left="426" w:hanging="426"/>
        <w:jc w:val="both"/>
        <w:rPr>
          <w:noProof w:val="0"/>
          <w:sz w:val="22"/>
          <w:szCs w:val="22"/>
          <w:lang w:val="lv-LV"/>
        </w:rPr>
      </w:pPr>
      <w:r w:rsidRPr="008C05F8">
        <w:rPr>
          <w:noProof w:val="0"/>
          <w:sz w:val="22"/>
          <w:szCs w:val="22"/>
          <w:lang w:val="lv-LV"/>
        </w:rPr>
        <w:t>Izpildītājs apliecina, ka tam ir zinām</w:t>
      </w:r>
      <w:r w:rsidR="00313AF6" w:rsidRPr="008C05F8">
        <w:rPr>
          <w:noProof w:val="0"/>
          <w:sz w:val="22"/>
          <w:szCs w:val="22"/>
          <w:lang w:val="lv-LV"/>
        </w:rPr>
        <w:t>i</w:t>
      </w:r>
      <w:r w:rsidRPr="008C05F8">
        <w:rPr>
          <w:noProof w:val="0"/>
          <w:sz w:val="22"/>
          <w:szCs w:val="22"/>
          <w:lang w:val="lv-LV"/>
        </w:rPr>
        <w:t xml:space="preserve"> visi apstākļi, kas Izpildītājam varētu būt būtiski </w:t>
      </w:r>
      <w:r w:rsidR="00E65029" w:rsidRPr="008C05F8">
        <w:rPr>
          <w:noProof w:val="0"/>
          <w:sz w:val="22"/>
          <w:szCs w:val="22"/>
          <w:lang w:val="lv-LV"/>
        </w:rPr>
        <w:t>Pakalpojuma sniegšanai</w:t>
      </w:r>
      <w:r w:rsidRPr="008C05F8">
        <w:rPr>
          <w:noProof w:val="0"/>
          <w:sz w:val="22"/>
          <w:szCs w:val="22"/>
          <w:lang w:val="lv-LV"/>
        </w:rPr>
        <w:t>, un Izpildītājs apņemas neizvirzīt Pasūtītājam pretenzijas šajā sakarā.</w:t>
      </w:r>
    </w:p>
    <w:p w14:paraId="2CC950D1" w14:textId="77777777" w:rsidR="00266A67" w:rsidRPr="008C05F8" w:rsidRDefault="00266A67" w:rsidP="002F0411">
      <w:pPr>
        <w:pStyle w:val="BodyTextIndent"/>
        <w:numPr>
          <w:ilvl w:val="1"/>
          <w:numId w:val="11"/>
        </w:numPr>
        <w:tabs>
          <w:tab w:val="clear" w:pos="720"/>
          <w:tab w:val="left" w:pos="426"/>
        </w:tabs>
        <w:spacing w:after="60" w:line="240" w:lineRule="auto"/>
        <w:ind w:left="426" w:hanging="426"/>
        <w:rPr>
          <w:noProof w:val="0"/>
          <w:sz w:val="22"/>
          <w:szCs w:val="22"/>
          <w:lang w:val="lv-LV"/>
        </w:rPr>
      </w:pPr>
      <w:r w:rsidRPr="008C05F8">
        <w:rPr>
          <w:noProof w:val="0"/>
          <w:sz w:val="22"/>
          <w:szCs w:val="22"/>
          <w:lang w:val="lv-LV"/>
        </w:rPr>
        <w:t>Izpildītājs apņemas Līguma spēkā esamības laikā, kā arī pēc Līguma beigām neizmantot no Pasūtītāja saņemtos materiālus šajā Līgumā neminētiem mērķiem.</w:t>
      </w:r>
    </w:p>
    <w:p w14:paraId="422E309A" w14:textId="77777777" w:rsidR="00EC6A49" w:rsidRPr="008C05F8" w:rsidRDefault="00EC6A49" w:rsidP="00213AD2">
      <w:pPr>
        <w:pStyle w:val="BodyTextIndent"/>
        <w:numPr>
          <w:ilvl w:val="1"/>
          <w:numId w:val="11"/>
        </w:numPr>
        <w:tabs>
          <w:tab w:val="clear" w:pos="720"/>
          <w:tab w:val="left" w:pos="426"/>
        </w:tabs>
        <w:spacing w:after="60" w:line="240" w:lineRule="auto"/>
        <w:ind w:left="426" w:hanging="426"/>
        <w:rPr>
          <w:noProof w:val="0"/>
          <w:sz w:val="22"/>
          <w:szCs w:val="22"/>
          <w:lang w:val="lv-LV"/>
        </w:rPr>
      </w:pPr>
      <w:r w:rsidRPr="008C05F8">
        <w:rPr>
          <w:noProof w:val="0"/>
          <w:sz w:val="22"/>
          <w:szCs w:val="22"/>
          <w:lang w:val="lv-LV"/>
        </w:rPr>
        <w:t>Izpildītājs nekavējoties paziņo Pasūtītājam par apstākļiem un cēloņiem, kas kavē vai var kavēt Līgumā noteikto Izpildītāja saistību izpildi, kā arī nepieciešamajām darbībām to novēršanai.</w:t>
      </w:r>
    </w:p>
    <w:p w14:paraId="010B5326" w14:textId="77777777" w:rsidR="00773A1A" w:rsidRPr="008C05F8" w:rsidRDefault="00773A1A" w:rsidP="00213AD2">
      <w:pPr>
        <w:pStyle w:val="BodyTextIndent"/>
        <w:tabs>
          <w:tab w:val="left" w:pos="426"/>
        </w:tabs>
        <w:spacing w:after="60" w:line="240" w:lineRule="auto"/>
        <w:ind w:firstLine="0"/>
        <w:rPr>
          <w:noProof w:val="0"/>
          <w:sz w:val="22"/>
          <w:szCs w:val="22"/>
          <w:lang w:val="lv-LV"/>
        </w:rPr>
      </w:pPr>
    </w:p>
    <w:p w14:paraId="2A818C0F" w14:textId="77777777" w:rsidR="00206425" w:rsidRPr="008C05F8" w:rsidRDefault="00206425" w:rsidP="00213AD2">
      <w:pPr>
        <w:widowControl/>
        <w:numPr>
          <w:ilvl w:val="0"/>
          <w:numId w:val="11"/>
        </w:numPr>
        <w:tabs>
          <w:tab w:val="clear" w:pos="720"/>
        </w:tabs>
        <w:spacing w:after="60"/>
        <w:ind w:left="284" w:hanging="207"/>
        <w:jc w:val="center"/>
        <w:rPr>
          <w:b/>
          <w:i/>
          <w:noProof w:val="0"/>
          <w:w w:val="101"/>
          <w:sz w:val="22"/>
          <w:szCs w:val="22"/>
          <w:lang w:val="lv-LV"/>
        </w:rPr>
      </w:pPr>
      <w:r w:rsidRPr="008C05F8">
        <w:rPr>
          <w:b/>
          <w:i/>
          <w:noProof w:val="0"/>
          <w:w w:val="101"/>
          <w:sz w:val="22"/>
          <w:szCs w:val="22"/>
          <w:lang w:val="lv-LV"/>
        </w:rPr>
        <w:t>Pasūtītāja tiesības un pienākumi</w:t>
      </w:r>
    </w:p>
    <w:p w14:paraId="46E6D838" w14:textId="77777777" w:rsidR="00156A66" w:rsidRPr="008C05F8" w:rsidRDefault="00156A66" w:rsidP="00213AD2">
      <w:pPr>
        <w:numPr>
          <w:ilvl w:val="1"/>
          <w:numId w:val="11"/>
        </w:numPr>
        <w:tabs>
          <w:tab w:val="clear" w:pos="720"/>
          <w:tab w:val="left" w:pos="426"/>
        </w:tabs>
        <w:spacing w:after="60"/>
        <w:ind w:left="426" w:hanging="426"/>
        <w:jc w:val="both"/>
        <w:rPr>
          <w:bCs/>
          <w:noProof w:val="0"/>
          <w:sz w:val="22"/>
          <w:szCs w:val="22"/>
          <w:lang w:val="lv-LV"/>
        </w:rPr>
      </w:pPr>
      <w:r w:rsidRPr="008C05F8">
        <w:rPr>
          <w:noProof w:val="0"/>
          <w:sz w:val="22"/>
          <w:szCs w:val="22"/>
          <w:lang w:val="lv-LV"/>
        </w:rPr>
        <w:t xml:space="preserve">Pasūtītājs apņemas samaksāt Izpildītājam samaksu par sniegto </w:t>
      </w:r>
      <w:r w:rsidR="00695D35" w:rsidRPr="008C05F8">
        <w:rPr>
          <w:noProof w:val="0"/>
          <w:sz w:val="22"/>
          <w:szCs w:val="22"/>
          <w:lang w:val="lv-LV"/>
        </w:rPr>
        <w:t>Pakalpojumu saskaņā ar Līguma 5.</w:t>
      </w:r>
      <w:r w:rsidRPr="008C05F8">
        <w:rPr>
          <w:noProof w:val="0"/>
          <w:sz w:val="22"/>
          <w:szCs w:val="22"/>
          <w:lang w:val="lv-LV"/>
        </w:rPr>
        <w:t>sadaļas noteikumiem</w:t>
      </w:r>
      <w:r w:rsidR="00D470AE" w:rsidRPr="008C05F8">
        <w:rPr>
          <w:noProof w:val="0"/>
          <w:sz w:val="22"/>
          <w:szCs w:val="22"/>
          <w:lang w:val="lv-LV"/>
        </w:rPr>
        <w:t>.</w:t>
      </w:r>
    </w:p>
    <w:p w14:paraId="2101A73D" w14:textId="052E0644" w:rsidR="00213AD2" w:rsidRPr="008C05F8" w:rsidRDefault="00213AD2" w:rsidP="00213AD2">
      <w:pPr>
        <w:pStyle w:val="Style7"/>
        <w:widowControl/>
        <w:numPr>
          <w:ilvl w:val="1"/>
          <w:numId w:val="11"/>
        </w:numPr>
        <w:tabs>
          <w:tab w:val="clear" w:pos="720"/>
        </w:tabs>
        <w:spacing w:after="60" w:line="240" w:lineRule="auto"/>
        <w:ind w:left="426" w:hanging="426"/>
        <w:rPr>
          <w:rStyle w:val="FontStyle16"/>
          <w:b/>
          <w:bCs/>
        </w:rPr>
      </w:pPr>
      <w:r w:rsidRPr="008C05F8">
        <w:rPr>
          <w:rStyle w:val="FontStyle16"/>
        </w:rPr>
        <w:t>Izpildītāj</w:t>
      </w:r>
      <w:r w:rsidR="00B138FB" w:rsidRPr="008C05F8">
        <w:rPr>
          <w:rStyle w:val="FontStyle16"/>
        </w:rPr>
        <w:t>a</w:t>
      </w:r>
      <w:r w:rsidRPr="008C05F8">
        <w:rPr>
          <w:rStyle w:val="FontStyle16"/>
        </w:rPr>
        <w:t xml:space="preserve"> </w:t>
      </w:r>
      <w:r w:rsidR="00B138FB" w:rsidRPr="008C05F8">
        <w:rPr>
          <w:rStyle w:val="FontStyle16"/>
        </w:rPr>
        <w:t xml:space="preserve">vārdā visus ar Līguma izpildi saistītos jautājumus </w:t>
      </w:r>
      <w:r w:rsidR="00B138FB" w:rsidRPr="009C3DD4">
        <w:rPr>
          <w:rStyle w:val="FontStyle16"/>
        </w:rPr>
        <w:t>risinās</w:t>
      </w:r>
      <w:r w:rsidR="00B138FB" w:rsidRPr="009C3DD4" w:rsidDel="00B138FB">
        <w:rPr>
          <w:rStyle w:val="FontStyle16"/>
        </w:rPr>
        <w:t xml:space="preserve"> </w:t>
      </w:r>
      <w:r w:rsidR="00EF6B86">
        <w:rPr>
          <w:rStyle w:val="FontStyle16"/>
        </w:rPr>
        <w:t>____________________</w:t>
      </w:r>
      <w:r w:rsidRPr="009C3DD4">
        <w:rPr>
          <w:rStyle w:val="FontStyle16"/>
        </w:rPr>
        <w:t>).</w:t>
      </w:r>
    </w:p>
    <w:p w14:paraId="57798482" w14:textId="5D3AA6FA" w:rsidR="00213AD2" w:rsidRPr="008C05F8" w:rsidRDefault="00213AD2" w:rsidP="00213AD2">
      <w:pPr>
        <w:pStyle w:val="Style7"/>
        <w:widowControl/>
        <w:numPr>
          <w:ilvl w:val="1"/>
          <w:numId w:val="11"/>
        </w:numPr>
        <w:tabs>
          <w:tab w:val="clear" w:pos="720"/>
        </w:tabs>
        <w:spacing w:after="60" w:line="240" w:lineRule="auto"/>
        <w:ind w:left="426" w:hanging="426"/>
        <w:rPr>
          <w:rStyle w:val="FontStyle17"/>
        </w:rPr>
      </w:pPr>
      <w:r w:rsidRPr="008C05F8">
        <w:rPr>
          <w:sz w:val="22"/>
          <w:szCs w:val="22"/>
        </w:rPr>
        <w:t>Pasūtītājs pilnvaro</w:t>
      </w:r>
      <w:r w:rsidR="00211D27" w:rsidRPr="008C05F8">
        <w:rPr>
          <w:sz w:val="22"/>
          <w:szCs w:val="22"/>
        </w:rPr>
        <w:t xml:space="preserve"> </w:t>
      </w:r>
      <w:r w:rsidR="00EF6B86">
        <w:rPr>
          <w:sz w:val="22"/>
          <w:szCs w:val="22"/>
        </w:rPr>
        <w:t>_____________</w:t>
      </w:r>
      <w:r w:rsidRPr="008C05F8">
        <w:rPr>
          <w:sz w:val="22"/>
          <w:szCs w:val="22"/>
        </w:rPr>
        <w:t xml:space="preserve"> vai tās norādīto personu Pasūtītāja vārdā risināt visus ar Līguma izpildi saistītos organizatoriskos jautājumus, </w:t>
      </w:r>
      <w:r w:rsidR="000845D9" w:rsidRPr="008C05F8">
        <w:rPr>
          <w:sz w:val="22"/>
          <w:szCs w:val="22"/>
        </w:rPr>
        <w:t>saskaņot un dot uzdevumus</w:t>
      </w:r>
      <w:r w:rsidRPr="008C05F8">
        <w:rPr>
          <w:sz w:val="22"/>
          <w:szCs w:val="22"/>
        </w:rPr>
        <w:t>, kontrolēt Līguma izpildi, pieteikt pretenzijas Izpildītājam par Līguma saistību izpildi, kā arī parakstīt visus ar šī Līguma izpildi saistītos dokumentus</w:t>
      </w:r>
      <w:r w:rsidR="000845D9" w:rsidRPr="008C05F8">
        <w:rPr>
          <w:sz w:val="22"/>
          <w:szCs w:val="22"/>
        </w:rPr>
        <w:t>, bet nepilnvaro grozīt vai papildināt Līguma noteikumus.</w:t>
      </w:r>
    </w:p>
    <w:p w14:paraId="6BDD55A7" w14:textId="77777777" w:rsidR="0032517B" w:rsidRPr="008C05F8" w:rsidRDefault="00FE6EDE" w:rsidP="00213AD2">
      <w:pPr>
        <w:pStyle w:val="BodyText"/>
        <w:numPr>
          <w:ilvl w:val="1"/>
          <w:numId w:val="11"/>
        </w:numPr>
        <w:tabs>
          <w:tab w:val="clear" w:pos="720"/>
          <w:tab w:val="left" w:pos="426"/>
        </w:tabs>
        <w:spacing w:before="0" w:after="60" w:line="240" w:lineRule="auto"/>
        <w:ind w:left="426" w:hanging="426"/>
        <w:rPr>
          <w:noProof w:val="0"/>
          <w:sz w:val="22"/>
          <w:szCs w:val="22"/>
          <w:lang w:val="lv-LV"/>
        </w:rPr>
      </w:pPr>
      <w:r w:rsidRPr="008C05F8">
        <w:rPr>
          <w:noProof w:val="0"/>
          <w:w w:val="101"/>
          <w:sz w:val="22"/>
          <w:szCs w:val="22"/>
          <w:lang w:val="lv-LV"/>
        </w:rPr>
        <w:t>Pasūtītājam,</w:t>
      </w:r>
      <w:r w:rsidRPr="008C05F8">
        <w:rPr>
          <w:noProof w:val="0"/>
          <w:sz w:val="22"/>
          <w:szCs w:val="22"/>
          <w:lang w:val="lv-LV"/>
        </w:rPr>
        <w:t xml:space="preserve"> </w:t>
      </w:r>
      <w:r w:rsidR="00274FBF" w:rsidRPr="008C05F8">
        <w:rPr>
          <w:noProof w:val="0"/>
          <w:sz w:val="22"/>
          <w:szCs w:val="22"/>
          <w:lang w:val="lv-LV"/>
        </w:rPr>
        <w:t xml:space="preserve">rakstiski par to paziņojot Izpildītājam un </w:t>
      </w:r>
      <w:r w:rsidRPr="008C05F8">
        <w:rPr>
          <w:noProof w:val="0"/>
          <w:sz w:val="22"/>
          <w:szCs w:val="22"/>
          <w:lang w:val="lv-LV"/>
        </w:rPr>
        <w:t xml:space="preserve">neatlīdzinot </w:t>
      </w:r>
      <w:r w:rsidR="00274FBF" w:rsidRPr="008C05F8">
        <w:rPr>
          <w:noProof w:val="0"/>
          <w:sz w:val="22"/>
          <w:szCs w:val="22"/>
          <w:lang w:val="lv-LV"/>
        </w:rPr>
        <w:t>t</w:t>
      </w:r>
      <w:r w:rsidRPr="008C05F8">
        <w:rPr>
          <w:noProof w:val="0"/>
          <w:sz w:val="22"/>
          <w:szCs w:val="22"/>
          <w:lang w:val="lv-LV"/>
        </w:rPr>
        <w:t>am jebkādus izdevumus vai zaudējumus,</w:t>
      </w:r>
      <w:r w:rsidRPr="008C05F8">
        <w:rPr>
          <w:noProof w:val="0"/>
          <w:w w:val="101"/>
          <w:sz w:val="22"/>
          <w:szCs w:val="22"/>
          <w:lang w:val="lv-LV"/>
        </w:rPr>
        <w:t xml:space="preserve"> ir tiesības vienpusēji </w:t>
      </w:r>
      <w:r w:rsidR="00776827" w:rsidRPr="008C05F8">
        <w:rPr>
          <w:noProof w:val="0"/>
          <w:w w:val="101"/>
          <w:sz w:val="22"/>
          <w:szCs w:val="22"/>
          <w:lang w:val="lv-LV"/>
        </w:rPr>
        <w:t xml:space="preserve">izbeigt </w:t>
      </w:r>
      <w:r w:rsidRPr="008C05F8">
        <w:rPr>
          <w:noProof w:val="0"/>
          <w:w w:val="101"/>
          <w:sz w:val="22"/>
          <w:szCs w:val="22"/>
          <w:lang w:val="lv-LV"/>
        </w:rPr>
        <w:t>Līgum</w:t>
      </w:r>
      <w:r w:rsidR="00776827" w:rsidRPr="008C05F8">
        <w:rPr>
          <w:noProof w:val="0"/>
          <w:w w:val="101"/>
          <w:sz w:val="22"/>
          <w:szCs w:val="22"/>
          <w:lang w:val="lv-LV"/>
        </w:rPr>
        <w:t>u</w:t>
      </w:r>
      <w:r w:rsidRPr="008C05F8">
        <w:rPr>
          <w:noProof w:val="0"/>
          <w:w w:val="101"/>
          <w:sz w:val="22"/>
          <w:szCs w:val="22"/>
          <w:lang w:val="lv-LV"/>
        </w:rPr>
        <w:t xml:space="preserve"> gadījumā, ja Izpildītājs neievēro kādu no Līguma noteikumiem</w:t>
      </w:r>
      <w:r w:rsidRPr="008C05F8">
        <w:rPr>
          <w:noProof w:val="0"/>
          <w:sz w:val="22"/>
          <w:szCs w:val="22"/>
          <w:lang w:val="lv-LV"/>
        </w:rPr>
        <w:t>.</w:t>
      </w:r>
    </w:p>
    <w:p w14:paraId="252BCD1F" w14:textId="77777777" w:rsidR="00A17BD7" w:rsidRPr="008C05F8" w:rsidRDefault="00A17BD7" w:rsidP="00213AD2">
      <w:pPr>
        <w:pStyle w:val="BodyText"/>
        <w:tabs>
          <w:tab w:val="left" w:pos="426"/>
        </w:tabs>
        <w:spacing w:before="0" w:after="60" w:line="240" w:lineRule="auto"/>
        <w:ind w:left="426"/>
        <w:rPr>
          <w:noProof w:val="0"/>
          <w:sz w:val="22"/>
          <w:szCs w:val="22"/>
          <w:lang w:val="lv-LV"/>
        </w:rPr>
      </w:pPr>
    </w:p>
    <w:p w14:paraId="1C68F601" w14:textId="77777777" w:rsidR="00C149A9" w:rsidRPr="008C05F8" w:rsidRDefault="00C149A9" w:rsidP="00213AD2">
      <w:pPr>
        <w:pStyle w:val="BodyText"/>
        <w:numPr>
          <w:ilvl w:val="0"/>
          <w:numId w:val="11"/>
        </w:numPr>
        <w:tabs>
          <w:tab w:val="left" w:pos="426"/>
        </w:tabs>
        <w:spacing w:before="0" w:after="60" w:line="240" w:lineRule="auto"/>
        <w:jc w:val="center"/>
        <w:rPr>
          <w:b/>
          <w:i/>
          <w:noProof w:val="0"/>
          <w:sz w:val="22"/>
          <w:szCs w:val="22"/>
          <w:lang w:val="lv-LV"/>
        </w:rPr>
      </w:pPr>
      <w:r w:rsidRPr="008C05F8">
        <w:rPr>
          <w:b/>
          <w:i/>
          <w:noProof w:val="0"/>
          <w:sz w:val="22"/>
          <w:szCs w:val="22"/>
          <w:lang w:val="lv-LV"/>
        </w:rPr>
        <w:t xml:space="preserve">Pakalpojuma pieņemšana-nodošana </w:t>
      </w:r>
    </w:p>
    <w:p w14:paraId="01B252BE" w14:textId="50968C28" w:rsidR="00C149A9" w:rsidRPr="008C05F8" w:rsidRDefault="004803D0" w:rsidP="00213AD2">
      <w:pPr>
        <w:pStyle w:val="BodyTextIndent"/>
        <w:numPr>
          <w:ilvl w:val="1"/>
          <w:numId w:val="11"/>
        </w:numPr>
        <w:tabs>
          <w:tab w:val="clear" w:pos="720"/>
          <w:tab w:val="left" w:pos="426"/>
          <w:tab w:val="left" w:pos="8931"/>
        </w:tabs>
        <w:spacing w:after="60" w:line="240" w:lineRule="auto"/>
        <w:ind w:left="426" w:hanging="426"/>
        <w:rPr>
          <w:noProof w:val="0"/>
          <w:w w:val="101"/>
          <w:sz w:val="22"/>
          <w:szCs w:val="22"/>
          <w:lang w:val="lv-LV"/>
        </w:rPr>
      </w:pPr>
      <w:r>
        <w:rPr>
          <w:noProof w:val="0"/>
          <w:sz w:val="22"/>
          <w:szCs w:val="22"/>
          <w:lang w:val="lv-LV"/>
        </w:rPr>
        <w:t xml:space="preserve">Pasūtītājs pilnvaro </w:t>
      </w:r>
      <w:r w:rsidR="00EF6B86">
        <w:rPr>
          <w:sz w:val="22"/>
          <w:szCs w:val="22"/>
          <w:lang w:val="lv-LV"/>
        </w:rPr>
        <w:t>____________</w:t>
      </w:r>
      <w:r w:rsidR="009C3DD4">
        <w:rPr>
          <w:sz w:val="22"/>
          <w:szCs w:val="22"/>
          <w:lang w:val="lv-LV"/>
        </w:rPr>
        <w:t xml:space="preserve"> </w:t>
      </w:r>
      <w:r w:rsidR="00C149A9" w:rsidRPr="008C05F8">
        <w:rPr>
          <w:noProof w:val="0"/>
          <w:sz w:val="22"/>
          <w:szCs w:val="22"/>
          <w:lang w:val="lv-LV"/>
        </w:rPr>
        <w:t>Pasūtītāja vārdā pieņemt Izpildītāja sniegto Pakalpojumu un parakstīt Līgumā minētos pieņemšanas-nodošanas aktus.</w:t>
      </w:r>
    </w:p>
    <w:p w14:paraId="311CF65A" w14:textId="77777777" w:rsidR="007711DA" w:rsidRPr="00A4379C" w:rsidRDefault="007711DA" w:rsidP="007711DA">
      <w:pPr>
        <w:widowControl/>
        <w:numPr>
          <w:ilvl w:val="1"/>
          <w:numId w:val="11"/>
        </w:numPr>
        <w:tabs>
          <w:tab w:val="clear" w:pos="720"/>
        </w:tabs>
        <w:suppressAutoHyphens/>
        <w:overflowPunct/>
        <w:autoSpaceDE/>
        <w:autoSpaceDN/>
        <w:adjustRightInd/>
        <w:ind w:left="426" w:hanging="426"/>
        <w:jc w:val="both"/>
        <w:textAlignment w:val="auto"/>
        <w:rPr>
          <w:noProof w:val="0"/>
          <w:sz w:val="22"/>
          <w:szCs w:val="22"/>
          <w:lang w:val="lv-LV"/>
        </w:rPr>
      </w:pPr>
      <w:r w:rsidRPr="003527F2">
        <w:rPr>
          <w:noProof w:val="0"/>
          <w:sz w:val="22"/>
          <w:szCs w:val="22"/>
          <w:lang w:val="lv-LV"/>
        </w:rPr>
        <w:lastRenderedPageBreak/>
        <w:t>Līdz katra nākamā mēneša 5.datumam</w:t>
      </w:r>
      <w:r w:rsidRPr="00A4379C">
        <w:rPr>
          <w:noProof w:val="0"/>
          <w:sz w:val="22"/>
          <w:szCs w:val="22"/>
          <w:lang w:val="lv-LV"/>
        </w:rPr>
        <w:t xml:space="preserve"> Izpildītājs iesniedz Pasūtītājam pieņemšanas-nodošanas aktu ar iepriekšējā mēnesī izpildīto Pakalpojumu atšifrējumu</w:t>
      </w:r>
      <w:r w:rsidR="000C0B64">
        <w:rPr>
          <w:noProof w:val="0"/>
          <w:sz w:val="22"/>
          <w:szCs w:val="22"/>
          <w:lang w:val="lv-LV"/>
        </w:rPr>
        <w:t xml:space="preserve"> t.sk. norāda sniegtā Pakalpojuma datumu un stundu skaitu</w:t>
      </w:r>
      <w:r w:rsidRPr="00A4379C">
        <w:rPr>
          <w:noProof w:val="0"/>
          <w:sz w:val="22"/>
          <w:szCs w:val="22"/>
          <w:lang w:val="lv-LV"/>
        </w:rPr>
        <w:t xml:space="preserve">, un rēķinu par iepriekšējā mēnesī Pasūtītājam sniegtajiem Pakalpojumiem. </w:t>
      </w:r>
    </w:p>
    <w:p w14:paraId="3F239E6F" w14:textId="77777777" w:rsidR="007711DA" w:rsidRPr="00A4379C" w:rsidRDefault="007711DA" w:rsidP="007711DA">
      <w:pPr>
        <w:widowControl/>
        <w:numPr>
          <w:ilvl w:val="1"/>
          <w:numId w:val="11"/>
        </w:numPr>
        <w:tabs>
          <w:tab w:val="clear" w:pos="720"/>
        </w:tabs>
        <w:suppressAutoHyphens/>
        <w:overflowPunct/>
        <w:autoSpaceDE/>
        <w:autoSpaceDN/>
        <w:adjustRightInd/>
        <w:ind w:left="426" w:hanging="426"/>
        <w:jc w:val="both"/>
        <w:textAlignment w:val="auto"/>
        <w:rPr>
          <w:noProof w:val="0"/>
          <w:sz w:val="22"/>
          <w:szCs w:val="22"/>
          <w:lang w:val="lv-LV"/>
        </w:rPr>
      </w:pPr>
      <w:r w:rsidRPr="00A4379C">
        <w:rPr>
          <w:noProof w:val="0"/>
          <w:sz w:val="22"/>
          <w:szCs w:val="22"/>
          <w:lang w:val="lv-LV"/>
        </w:rPr>
        <w:t>Pasūtītājs pieņem attiecīgajā mēnesī Izpildītāja sniegtos Pakalpojumus, parakstot attiecīgo pieņemšanas-nodošanas aktu. Pakalpojumi ir uzskatāmi par pieņemtiem ar brīdi, kad attiecīgo pieņemšanas</w:t>
      </w:r>
      <w:r w:rsidR="004803D0">
        <w:rPr>
          <w:noProof w:val="0"/>
          <w:sz w:val="22"/>
          <w:szCs w:val="22"/>
          <w:lang w:val="lv-LV"/>
        </w:rPr>
        <w:t xml:space="preserve"> </w:t>
      </w:r>
      <w:r w:rsidRPr="00A4379C">
        <w:rPr>
          <w:noProof w:val="0"/>
          <w:sz w:val="22"/>
          <w:szCs w:val="22"/>
          <w:lang w:val="lv-LV"/>
        </w:rPr>
        <w:t>- nodošanas aktu ir parakstījušas abas puses.</w:t>
      </w:r>
    </w:p>
    <w:p w14:paraId="5481DA98" w14:textId="77777777" w:rsidR="00C149A9" w:rsidRPr="008C05F8" w:rsidRDefault="005C1197" w:rsidP="00213AD2">
      <w:pPr>
        <w:pStyle w:val="BodyTextIndent"/>
        <w:numPr>
          <w:ilvl w:val="1"/>
          <w:numId w:val="11"/>
        </w:numPr>
        <w:tabs>
          <w:tab w:val="clear" w:pos="720"/>
          <w:tab w:val="left" w:pos="426"/>
          <w:tab w:val="left" w:pos="8931"/>
        </w:tabs>
        <w:spacing w:after="60" w:line="240" w:lineRule="auto"/>
        <w:ind w:left="426" w:hanging="426"/>
        <w:rPr>
          <w:noProof w:val="0"/>
          <w:w w:val="101"/>
          <w:sz w:val="22"/>
          <w:szCs w:val="22"/>
          <w:lang w:val="lv-LV"/>
        </w:rPr>
      </w:pPr>
      <w:r w:rsidRPr="008C05F8">
        <w:rPr>
          <w:noProof w:val="0"/>
          <w:w w:val="101"/>
          <w:sz w:val="22"/>
          <w:szCs w:val="22"/>
          <w:lang w:val="lv-LV"/>
        </w:rPr>
        <w:t>J</w:t>
      </w:r>
      <w:r w:rsidR="00C149A9" w:rsidRPr="008C05F8">
        <w:rPr>
          <w:noProof w:val="0"/>
          <w:w w:val="101"/>
          <w:sz w:val="22"/>
          <w:szCs w:val="22"/>
          <w:lang w:val="lv-LV"/>
        </w:rPr>
        <w:t xml:space="preserve">a Pasūtītājs pēc Pakalpojuma izpildes konstatē, ka Pakalpojums izpildīts atbilstoši Līgumā noteiktajam, pieņem to, parakstot Pakalpojuma pieņemšanas-nodošanas aktu. </w:t>
      </w:r>
      <w:r w:rsidR="00C149A9" w:rsidRPr="008C05F8">
        <w:rPr>
          <w:noProof w:val="0"/>
          <w:sz w:val="22"/>
          <w:szCs w:val="22"/>
          <w:lang w:val="lv-LV"/>
        </w:rPr>
        <w:t>Pretējā gadījumā Pasūtītājs rakstiski sniedz motivētu atteikumu pieņemt</w:t>
      </w:r>
      <w:r w:rsidR="00C149A9" w:rsidRPr="008C05F8">
        <w:rPr>
          <w:noProof w:val="0"/>
          <w:w w:val="101"/>
          <w:sz w:val="22"/>
          <w:szCs w:val="22"/>
          <w:lang w:val="lv-LV"/>
        </w:rPr>
        <w:t xml:space="preserve"> Pakalpojumu un neparaksta Pakalpojuma pieņemšanas-nodošanas aktu.</w:t>
      </w:r>
    </w:p>
    <w:p w14:paraId="14ABE3FF" w14:textId="77777777" w:rsidR="00C149A9" w:rsidRPr="008C05F8" w:rsidRDefault="00C149A9" w:rsidP="00213AD2">
      <w:pPr>
        <w:widowControl/>
        <w:numPr>
          <w:ilvl w:val="1"/>
          <w:numId w:val="11"/>
        </w:numPr>
        <w:tabs>
          <w:tab w:val="clear" w:pos="720"/>
        </w:tabs>
        <w:overflowPunct/>
        <w:autoSpaceDE/>
        <w:autoSpaceDN/>
        <w:adjustRightInd/>
        <w:spacing w:after="60"/>
        <w:ind w:left="425" w:hanging="425"/>
        <w:jc w:val="both"/>
        <w:textAlignment w:val="auto"/>
        <w:rPr>
          <w:noProof w:val="0"/>
          <w:sz w:val="22"/>
          <w:szCs w:val="22"/>
          <w:lang w:val="lv-LV"/>
        </w:rPr>
      </w:pPr>
      <w:r w:rsidRPr="008C05F8">
        <w:rPr>
          <w:noProof w:val="0"/>
          <w:sz w:val="22"/>
          <w:szCs w:val="22"/>
          <w:lang w:val="lv-LV"/>
        </w:rPr>
        <w:t xml:space="preserve">Ja izpildītais Pakalpojums neatbilst Pasūtītāja prasībām un Līguma noteikumiem, </w:t>
      </w:r>
      <w:r w:rsidR="005C1197" w:rsidRPr="008C05F8">
        <w:rPr>
          <w:noProof w:val="0"/>
          <w:sz w:val="22"/>
          <w:szCs w:val="22"/>
          <w:lang w:val="lv-LV"/>
        </w:rPr>
        <w:t>p</w:t>
      </w:r>
      <w:r w:rsidRPr="008C05F8">
        <w:rPr>
          <w:noProof w:val="0"/>
          <w:sz w:val="22"/>
          <w:szCs w:val="22"/>
          <w:lang w:val="lv-LV"/>
        </w:rPr>
        <w:t>ēc Pasūtītāja izvēles Pasūtītājs ir tiesīgs samazināt atlīdzības apjomu proporcionāli nekvalitatīvi un/vai nepilnīgi izpildītā Pakalpojuma apjomam vai arī Puses noformē aktu, kurā norāda kārtību un termiņu, kādā Izpildītājs novērš konstatētos trūkumus. Šos trūkumus (nepilnības) Izpildītājs</w:t>
      </w:r>
      <w:r w:rsidRPr="008C05F8">
        <w:rPr>
          <w:b/>
          <w:noProof w:val="0"/>
          <w:sz w:val="22"/>
          <w:szCs w:val="22"/>
          <w:lang w:val="lv-LV"/>
        </w:rPr>
        <w:t xml:space="preserve"> </w:t>
      </w:r>
      <w:r w:rsidRPr="008C05F8">
        <w:rPr>
          <w:noProof w:val="0"/>
          <w:sz w:val="22"/>
          <w:szCs w:val="22"/>
          <w:lang w:val="lv-LV"/>
        </w:rPr>
        <w:t xml:space="preserve">novērš </w:t>
      </w:r>
      <w:r w:rsidR="009E1269" w:rsidRPr="008C05F8">
        <w:rPr>
          <w:noProof w:val="0"/>
          <w:sz w:val="22"/>
          <w:szCs w:val="22"/>
          <w:lang w:val="lv-LV"/>
        </w:rPr>
        <w:t xml:space="preserve">ar </w:t>
      </w:r>
      <w:r w:rsidRPr="008C05F8">
        <w:rPr>
          <w:noProof w:val="0"/>
          <w:sz w:val="22"/>
          <w:szCs w:val="22"/>
          <w:lang w:val="lv-LV"/>
        </w:rPr>
        <w:t>saviem spēkiem un uz sava rēķina. Pēc trūkumu novēršanas izpildītājs atkārtoti iesniedz Pasūtītājam Pakalpojuma pieņemšanas-nodošanas aktu.</w:t>
      </w:r>
    </w:p>
    <w:p w14:paraId="21565AE5" w14:textId="77777777" w:rsidR="00C149A9" w:rsidRPr="008C05F8" w:rsidRDefault="00C149A9" w:rsidP="00213AD2">
      <w:pPr>
        <w:pStyle w:val="BodyText"/>
        <w:tabs>
          <w:tab w:val="left" w:pos="426"/>
        </w:tabs>
        <w:spacing w:before="0" w:after="60" w:line="240" w:lineRule="auto"/>
        <w:ind w:left="360"/>
        <w:rPr>
          <w:noProof w:val="0"/>
          <w:sz w:val="22"/>
          <w:szCs w:val="22"/>
          <w:lang w:val="lv-LV"/>
        </w:rPr>
      </w:pPr>
    </w:p>
    <w:p w14:paraId="08E9D1F2" w14:textId="77777777" w:rsidR="00206425" w:rsidRPr="008C05F8" w:rsidRDefault="00557388" w:rsidP="00213AD2">
      <w:pPr>
        <w:widowControl/>
        <w:numPr>
          <w:ilvl w:val="0"/>
          <w:numId w:val="11"/>
        </w:numPr>
        <w:tabs>
          <w:tab w:val="clear" w:pos="720"/>
        </w:tabs>
        <w:spacing w:after="60"/>
        <w:ind w:left="284" w:hanging="218"/>
        <w:jc w:val="center"/>
        <w:rPr>
          <w:b/>
          <w:i/>
          <w:noProof w:val="0"/>
          <w:w w:val="101"/>
          <w:sz w:val="22"/>
          <w:szCs w:val="22"/>
          <w:lang w:val="lv-LV"/>
        </w:rPr>
      </w:pPr>
      <w:r w:rsidRPr="008C05F8">
        <w:rPr>
          <w:b/>
          <w:i/>
          <w:noProof w:val="0"/>
          <w:w w:val="101"/>
          <w:sz w:val="22"/>
          <w:szCs w:val="22"/>
          <w:lang w:val="lv-LV"/>
        </w:rPr>
        <w:t>A</w:t>
      </w:r>
      <w:r w:rsidR="00465A10" w:rsidRPr="008C05F8">
        <w:rPr>
          <w:b/>
          <w:i/>
          <w:noProof w:val="0"/>
          <w:w w:val="101"/>
          <w:sz w:val="22"/>
          <w:szCs w:val="22"/>
          <w:lang w:val="lv-LV"/>
        </w:rPr>
        <w:t xml:space="preserve">tlīdzība </w:t>
      </w:r>
      <w:r w:rsidR="001710DE" w:rsidRPr="008C05F8">
        <w:rPr>
          <w:b/>
          <w:i/>
          <w:noProof w:val="0"/>
          <w:w w:val="101"/>
          <w:sz w:val="22"/>
          <w:szCs w:val="22"/>
          <w:lang w:val="lv-LV"/>
        </w:rPr>
        <w:t>un n</w:t>
      </w:r>
      <w:r w:rsidR="00206425" w:rsidRPr="008C05F8">
        <w:rPr>
          <w:b/>
          <w:i/>
          <w:noProof w:val="0"/>
          <w:w w:val="101"/>
          <w:sz w:val="22"/>
          <w:szCs w:val="22"/>
          <w:lang w:val="lv-LV"/>
        </w:rPr>
        <w:t>orēķinu kārtība</w:t>
      </w:r>
    </w:p>
    <w:p w14:paraId="0D27E0B9" w14:textId="3D3E6F8E" w:rsidR="00213AD2" w:rsidRPr="003527F2" w:rsidRDefault="00EE28C2" w:rsidP="00A4379C">
      <w:pPr>
        <w:widowControl/>
        <w:numPr>
          <w:ilvl w:val="1"/>
          <w:numId w:val="11"/>
        </w:numPr>
        <w:tabs>
          <w:tab w:val="clear" w:pos="720"/>
        </w:tabs>
        <w:overflowPunct/>
        <w:autoSpaceDE/>
        <w:autoSpaceDN/>
        <w:adjustRightInd/>
        <w:spacing w:after="60"/>
        <w:ind w:left="426" w:hanging="426"/>
        <w:jc w:val="both"/>
        <w:textAlignment w:val="auto"/>
        <w:rPr>
          <w:bCs/>
          <w:noProof w:val="0"/>
          <w:sz w:val="22"/>
          <w:szCs w:val="22"/>
          <w:lang w:val="lv-LV"/>
        </w:rPr>
      </w:pPr>
      <w:r w:rsidRPr="003527F2">
        <w:rPr>
          <w:noProof w:val="0"/>
          <w:sz w:val="22"/>
          <w:szCs w:val="22"/>
          <w:lang w:val="lv-LV"/>
        </w:rPr>
        <w:t>P</w:t>
      </w:r>
      <w:r w:rsidR="00213AD2" w:rsidRPr="003527F2">
        <w:rPr>
          <w:noProof w:val="0"/>
          <w:sz w:val="22"/>
          <w:szCs w:val="22"/>
          <w:lang w:val="lv-LV"/>
        </w:rPr>
        <w:t xml:space="preserve">ar Līguma 1.1.punktā </w:t>
      </w:r>
      <w:r w:rsidR="008A0975" w:rsidRPr="003527F2">
        <w:rPr>
          <w:noProof w:val="0"/>
          <w:sz w:val="22"/>
          <w:szCs w:val="22"/>
          <w:lang w:val="lv-LV"/>
        </w:rPr>
        <w:t xml:space="preserve">minētā </w:t>
      </w:r>
      <w:r w:rsidR="00213AD2" w:rsidRPr="003527F2">
        <w:rPr>
          <w:noProof w:val="0"/>
          <w:sz w:val="22"/>
          <w:szCs w:val="22"/>
          <w:lang w:val="lv-LV"/>
        </w:rPr>
        <w:t xml:space="preserve">Pakalpojuma kvalitatīvu izpildi </w:t>
      </w:r>
      <w:r w:rsidRPr="003527F2">
        <w:rPr>
          <w:noProof w:val="0"/>
          <w:sz w:val="22"/>
          <w:szCs w:val="22"/>
          <w:lang w:val="lv-LV"/>
        </w:rPr>
        <w:t xml:space="preserve">Pasūtītājs </w:t>
      </w:r>
      <w:r w:rsidR="00213AD2" w:rsidRPr="003527F2">
        <w:rPr>
          <w:noProof w:val="0"/>
          <w:sz w:val="22"/>
          <w:szCs w:val="22"/>
          <w:lang w:val="lv-LV"/>
        </w:rPr>
        <w:t>samaksā Izpildītājam</w:t>
      </w:r>
      <w:r w:rsidR="000E1CE5" w:rsidRPr="003527F2">
        <w:rPr>
          <w:noProof w:val="0"/>
          <w:sz w:val="22"/>
          <w:szCs w:val="22"/>
          <w:lang w:val="lv-LV"/>
        </w:rPr>
        <w:t xml:space="preserve"> </w:t>
      </w:r>
      <w:r w:rsidR="00EA7BA7" w:rsidRPr="003527F2">
        <w:rPr>
          <w:noProof w:val="0"/>
          <w:sz w:val="22"/>
          <w:szCs w:val="22"/>
          <w:lang w:val="lv-LV"/>
        </w:rPr>
        <w:t xml:space="preserve">atlīdzību, </w:t>
      </w:r>
      <w:r w:rsidR="009C3DD4" w:rsidRPr="00EF6B86">
        <w:rPr>
          <w:noProof w:val="0"/>
          <w:sz w:val="22"/>
          <w:szCs w:val="22"/>
          <w:highlight w:val="yellow"/>
          <w:lang w:val="lv-LV"/>
        </w:rPr>
        <w:t>3</w:t>
      </w:r>
      <w:r w:rsidR="00D8016E" w:rsidRPr="00EF6B86">
        <w:rPr>
          <w:noProof w:val="0"/>
          <w:sz w:val="22"/>
          <w:szCs w:val="22"/>
          <w:highlight w:val="yellow"/>
          <w:lang w:val="lv-LV"/>
        </w:rPr>
        <w:t>00.00 EUR (</w:t>
      </w:r>
      <w:r w:rsidR="009C3DD4" w:rsidRPr="00EF6B86">
        <w:rPr>
          <w:noProof w:val="0"/>
          <w:sz w:val="22"/>
          <w:szCs w:val="22"/>
          <w:highlight w:val="yellow"/>
          <w:lang w:val="lv-LV"/>
        </w:rPr>
        <w:t>trīs</w:t>
      </w:r>
      <w:r w:rsidR="00D8016E" w:rsidRPr="00EF6B86">
        <w:rPr>
          <w:noProof w:val="0"/>
          <w:sz w:val="22"/>
          <w:szCs w:val="22"/>
          <w:highlight w:val="yellow"/>
          <w:lang w:val="lv-LV"/>
        </w:rPr>
        <w:t xml:space="preserve"> simti </w:t>
      </w:r>
      <w:r w:rsidR="00D8016E" w:rsidRPr="00EF6B86">
        <w:rPr>
          <w:i/>
          <w:noProof w:val="0"/>
          <w:sz w:val="22"/>
          <w:szCs w:val="22"/>
          <w:highlight w:val="yellow"/>
          <w:lang w:val="lv-LV"/>
        </w:rPr>
        <w:t>euro</w:t>
      </w:r>
      <w:r w:rsidR="00D8016E" w:rsidRPr="00EF6B86">
        <w:rPr>
          <w:noProof w:val="0"/>
          <w:sz w:val="22"/>
          <w:szCs w:val="22"/>
          <w:highlight w:val="yellow"/>
          <w:lang w:val="lv-LV"/>
        </w:rPr>
        <w:t xml:space="preserve"> un 00 centi</w:t>
      </w:r>
      <w:r w:rsidR="00D8016E" w:rsidRPr="003527F2">
        <w:rPr>
          <w:noProof w:val="0"/>
          <w:sz w:val="22"/>
          <w:szCs w:val="22"/>
          <w:lang w:val="lv-LV"/>
        </w:rPr>
        <w:t>) bez PVN 21%</w:t>
      </w:r>
      <w:r w:rsidR="00914677" w:rsidRPr="003527F2">
        <w:rPr>
          <w:noProof w:val="0"/>
          <w:sz w:val="22"/>
          <w:szCs w:val="22"/>
          <w:lang w:val="lv-LV"/>
        </w:rPr>
        <w:t xml:space="preserve">, PVN 21% - EUR </w:t>
      </w:r>
      <w:r w:rsidR="009C3DD4">
        <w:rPr>
          <w:noProof w:val="0"/>
          <w:sz w:val="22"/>
          <w:szCs w:val="22"/>
          <w:lang w:val="lv-LV"/>
        </w:rPr>
        <w:t>63</w:t>
      </w:r>
      <w:r w:rsidR="00914677" w:rsidRPr="003527F2">
        <w:rPr>
          <w:noProof w:val="0"/>
          <w:sz w:val="22"/>
          <w:szCs w:val="22"/>
          <w:lang w:val="lv-LV"/>
        </w:rPr>
        <w:t>.00 (</w:t>
      </w:r>
      <w:r w:rsidR="009C3DD4">
        <w:rPr>
          <w:noProof w:val="0"/>
          <w:sz w:val="22"/>
          <w:szCs w:val="22"/>
          <w:lang w:val="lv-LV"/>
        </w:rPr>
        <w:t>sešdesmit</w:t>
      </w:r>
      <w:r w:rsidR="00914677" w:rsidRPr="003527F2">
        <w:rPr>
          <w:noProof w:val="0"/>
          <w:sz w:val="22"/>
          <w:szCs w:val="22"/>
          <w:lang w:val="lv-LV"/>
        </w:rPr>
        <w:t xml:space="preserve"> </w:t>
      </w:r>
      <w:r w:rsidR="009C3DD4">
        <w:rPr>
          <w:noProof w:val="0"/>
          <w:sz w:val="22"/>
          <w:szCs w:val="22"/>
          <w:lang w:val="lv-LV"/>
        </w:rPr>
        <w:t>trīs</w:t>
      </w:r>
      <w:r w:rsidR="00914677" w:rsidRPr="003527F2">
        <w:rPr>
          <w:noProof w:val="0"/>
          <w:sz w:val="22"/>
          <w:szCs w:val="22"/>
          <w:lang w:val="lv-LV"/>
        </w:rPr>
        <w:t xml:space="preserve"> </w:t>
      </w:r>
      <w:r w:rsidR="00914677" w:rsidRPr="003527F2">
        <w:rPr>
          <w:i/>
          <w:noProof w:val="0"/>
          <w:sz w:val="22"/>
          <w:szCs w:val="22"/>
          <w:lang w:val="lv-LV"/>
        </w:rPr>
        <w:t>euro</w:t>
      </w:r>
      <w:r w:rsidR="00914677" w:rsidRPr="003527F2">
        <w:rPr>
          <w:noProof w:val="0"/>
          <w:sz w:val="22"/>
          <w:szCs w:val="22"/>
          <w:lang w:val="lv-LV"/>
        </w:rPr>
        <w:t xml:space="preserve"> un 00 centi), kopā ar PVN 21% – </w:t>
      </w:r>
      <w:r w:rsidR="009C3DD4">
        <w:rPr>
          <w:noProof w:val="0"/>
          <w:sz w:val="22"/>
          <w:szCs w:val="22"/>
          <w:lang w:val="lv-LV"/>
        </w:rPr>
        <w:t>363</w:t>
      </w:r>
      <w:r w:rsidR="00914677" w:rsidRPr="003527F2">
        <w:rPr>
          <w:noProof w:val="0"/>
          <w:sz w:val="22"/>
          <w:szCs w:val="22"/>
          <w:lang w:val="lv-LV"/>
        </w:rPr>
        <w:t>.00 EUR (</w:t>
      </w:r>
      <w:r w:rsidR="009C3DD4">
        <w:rPr>
          <w:noProof w:val="0"/>
          <w:sz w:val="22"/>
          <w:szCs w:val="22"/>
          <w:lang w:val="lv-LV"/>
        </w:rPr>
        <w:t xml:space="preserve">trīs </w:t>
      </w:r>
      <w:r w:rsidR="00914677" w:rsidRPr="003527F2">
        <w:rPr>
          <w:noProof w:val="0"/>
          <w:sz w:val="22"/>
          <w:szCs w:val="22"/>
          <w:lang w:val="lv-LV"/>
        </w:rPr>
        <w:t xml:space="preserve"> simti </w:t>
      </w:r>
      <w:r w:rsidR="009C3DD4">
        <w:rPr>
          <w:noProof w:val="0"/>
          <w:sz w:val="22"/>
          <w:szCs w:val="22"/>
          <w:lang w:val="lv-LV"/>
        </w:rPr>
        <w:t>sešdesmit</w:t>
      </w:r>
      <w:r w:rsidR="00914677" w:rsidRPr="003527F2">
        <w:rPr>
          <w:noProof w:val="0"/>
          <w:sz w:val="22"/>
          <w:szCs w:val="22"/>
          <w:lang w:val="lv-LV"/>
        </w:rPr>
        <w:t xml:space="preserve"> </w:t>
      </w:r>
      <w:r w:rsidR="003609B4">
        <w:rPr>
          <w:noProof w:val="0"/>
          <w:sz w:val="22"/>
          <w:szCs w:val="22"/>
          <w:lang w:val="lv-LV"/>
        </w:rPr>
        <w:t>t</w:t>
      </w:r>
      <w:r w:rsidR="009C3DD4">
        <w:rPr>
          <w:noProof w:val="0"/>
          <w:sz w:val="22"/>
          <w:szCs w:val="22"/>
          <w:lang w:val="lv-LV"/>
        </w:rPr>
        <w:t>rīs</w:t>
      </w:r>
      <w:r w:rsidR="00914677" w:rsidRPr="003527F2">
        <w:rPr>
          <w:noProof w:val="0"/>
          <w:sz w:val="22"/>
          <w:szCs w:val="22"/>
          <w:lang w:val="lv-LV"/>
        </w:rPr>
        <w:t xml:space="preserve"> </w:t>
      </w:r>
      <w:r w:rsidR="00914677" w:rsidRPr="003527F2">
        <w:rPr>
          <w:i/>
          <w:noProof w:val="0"/>
          <w:sz w:val="22"/>
          <w:szCs w:val="22"/>
          <w:lang w:val="lv-LV"/>
        </w:rPr>
        <w:t>euro</w:t>
      </w:r>
      <w:r w:rsidR="00914677" w:rsidRPr="003527F2">
        <w:rPr>
          <w:noProof w:val="0"/>
          <w:sz w:val="22"/>
          <w:szCs w:val="22"/>
          <w:lang w:val="lv-LV"/>
        </w:rPr>
        <w:t xml:space="preserve"> un 00 centi)</w:t>
      </w:r>
      <w:r w:rsidR="00D8016E" w:rsidRPr="003527F2">
        <w:rPr>
          <w:noProof w:val="0"/>
          <w:sz w:val="22"/>
          <w:szCs w:val="22"/>
          <w:lang w:val="lv-LV"/>
        </w:rPr>
        <w:t xml:space="preserve"> mēnesī</w:t>
      </w:r>
      <w:r w:rsidR="0008562D" w:rsidRPr="003527F2">
        <w:rPr>
          <w:noProof w:val="0"/>
          <w:sz w:val="22"/>
          <w:szCs w:val="22"/>
          <w:lang w:val="lv-LV"/>
        </w:rPr>
        <w:t xml:space="preserve">, </w:t>
      </w:r>
      <w:r w:rsidR="00EA7BA7" w:rsidRPr="003527F2">
        <w:rPr>
          <w:noProof w:val="0"/>
          <w:sz w:val="22"/>
          <w:szCs w:val="22"/>
          <w:lang w:val="lv-LV"/>
        </w:rPr>
        <w:t>kura</w:t>
      </w:r>
      <w:r w:rsidR="00D8016E" w:rsidRPr="003527F2">
        <w:rPr>
          <w:noProof w:val="0"/>
          <w:sz w:val="22"/>
          <w:szCs w:val="22"/>
          <w:lang w:val="lv-LV"/>
        </w:rPr>
        <w:t>s kopsumma</w:t>
      </w:r>
      <w:r w:rsidR="00EA7BA7" w:rsidRPr="003527F2">
        <w:rPr>
          <w:noProof w:val="0"/>
          <w:sz w:val="22"/>
          <w:szCs w:val="22"/>
          <w:lang w:val="lv-LV"/>
        </w:rPr>
        <w:t xml:space="preserve"> </w:t>
      </w:r>
      <w:r w:rsidR="001A3544" w:rsidRPr="003527F2">
        <w:rPr>
          <w:noProof w:val="0"/>
          <w:sz w:val="22"/>
          <w:szCs w:val="22"/>
          <w:lang w:val="lv-LV"/>
        </w:rPr>
        <w:t>Līguma darbības termiņā</w:t>
      </w:r>
      <w:r w:rsidR="00E04685" w:rsidRPr="003527F2">
        <w:rPr>
          <w:noProof w:val="0"/>
          <w:sz w:val="22"/>
          <w:szCs w:val="22"/>
          <w:lang w:val="lv-LV"/>
        </w:rPr>
        <w:t xml:space="preserve"> </w:t>
      </w:r>
      <w:r w:rsidR="00E04685" w:rsidRPr="0040456F">
        <w:rPr>
          <w:noProof w:val="0"/>
          <w:sz w:val="22"/>
          <w:szCs w:val="22"/>
          <w:lang w:val="lv-LV"/>
        </w:rPr>
        <w:t>nepārsniegs</w:t>
      </w:r>
      <w:r w:rsidR="00213AD2" w:rsidRPr="0040456F">
        <w:rPr>
          <w:noProof w:val="0"/>
          <w:sz w:val="22"/>
          <w:szCs w:val="22"/>
          <w:lang w:val="lv-LV"/>
        </w:rPr>
        <w:t xml:space="preserve"> </w:t>
      </w:r>
      <w:r w:rsidR="0042682B" w:rsidRPr="0040456F">
        <w:rPr>
          <w:noProof w:val="0"/>
          <w:sz w:val="22"/>
          <w:szCs w:val="22"/>
          <w:lang w:val="lv-LV"/>
        </w:rPr>
        <w:t>4 500</w:t>
      </w:r>
      <w:r w:rsidR="00FD09F5" w:rsidRPr="0040456F">
        <w:rPr>
          <w:noProof w:val="0"/>
          <w:sz w:val="22"/>
          <w:szCs w:val="22"/>
          <w:lang w:val="lv-LV"/>
        </w:rPr>
        <w:t>.00</w:t>
      </w:r>
      <w:r w:rsidR="00EA7BA7" w:rsidRPr="0040456F">
        <w:rPr>
          <w:noProof w:val="0"/>
          <w:sz w:val="22"/>
          <w:szCs w:val="22"/>
          <w:lang w:val="lv-LV"/>
        </w:rPr>
        <w:t xml:space="preserve"> EUR </w:t>
      </w:r>
      <w:r w:rsidR="00213AD2" w:rsidRPr="0040456F">
        <w:rPr>
          <w:noProof w:val="0"/>
          <w:sz w:val="22"/>
          <w:szCs w:val="22"/>
          <w:lang w:val="lv-LV"/>
        </w:rPr>
        <w:t>(</w:t>
      </w:r>
      <w:r w:rsidR="0042682B" w:rsidRPr="0040456F">
        <w:rPr>
          <w:noProof w:val="0"/>
          <w:sz w:val="22"/>
          <w:szCs w:val="22"/>
          <w:lang w:val="lv-LV"/>
        </w:rPr>
        <w:t>četri tūkstoši pieci simti</w:t>
      </w:r>
      <w:r w:rsidR="00336B95" w:rsidRPr="0040456F">
        <w:rPr>
          <w:noProof w:val="0"/>
          <w:sz w:val="22"/>
          <w:szCs w:val="22"/>
          <w:lang w:val="lv-LV"/>
        </w:rPr>
        <w:t xml:space="preserve"> </w:t>
      </w:r>
      <w:r w:rsidR="00EA7BA7" w:rsidRPr="0040456F">
        <w:rPr>
          <w:i/>
          <w:noProof w:val="0"/>
          <w:sz w:val="22"/>
          <w:szCs w:val="22"/>
          <w:lang w:val="lv-LV"/>
        </w:rPr>
        <w:t>euro</w:t>
      </w:r>
      <w:r w:rsidR="000613D1" w:rsidRPr="003527F2">
        <w:rPr>
          <w:noProof w:val="0"/>
          <w:sz w:val="22"/>
          <w:szCs w:val="22"/>
          <w:lang w:val="lv-LV"/>
        </w:rPr>
        <w:t xml:space="preserve"> un </w:t>
      </w:r>
      <w:r w:rsidR="00EA7C20" w:rsidRPr="003527F2">
        <w:rPr>
          <w:noProof w:val="0"/>
          <w:sz w:val="22"/>
          <w:szCs w:val="22"/>
          <w:lang w:val="lv-LV"/>
        </w:rPr>
        <w:t>00</w:t>
      </w:r>
      <w:r w:rsidR="000613D1" w:rsidRPr="003527F2">
        <w:rPr>
          <w:noProof w:val="0"/>
          <w:sz w:val="22"/>
          <w:szCs w:val="22"/>
          <w:lang w:val="lv-LV"/>
        </w:rPr>
        <w:t xml:space="preserve"> </w:t>
      </w:r>
      <w:r w:rsidR="00EA7BA7" w:rsidRPr="003527F2">
        <w:rPr>
          <w:noProof w:val="0"/>
          <w:sz w:val="22"/>
          <w:szCs w:val="22"/>
          <w:lang w:val="lv-LV"/>
        </w:rPr>
        <w:t>centi</w:t>
      </w:r>
      <w:r w:rsidR="00213AD2" w:rsidRPr="003527F2">
        <w:rPr>
          <w:noProof w:val="0"/>
          <w:sz w:val="22"/>
          <w:szCs w:val="22"/>
          <w:lang w:val="lv-LV"/>
        </w:rPr>
        <w:t>)</w:t>
      </w:r>
      <w:r w:rsidR="001A3544" w:rsidRPr="003527F2">
        <w:rPr>
          <w:noProof w:val="0"/>
          <w:sz w:val="22"/>
          <w:szCs w:val="22"/>
          <w:lang w:val="lv-LV"/>
        </w:rPr>
        <w:t xml:space="preserve"> </w:t>
      </w:r>
      <w:r w:rsidR="00213AD2" w:rsidRPr="003527F2">
        <w:rPr>
          <w:noProof w:val="0"/>
          <w:sz w:val="22"/>
          <w:szCs w:val="22"/>
          <w:lang w:val="lv-LV"/>
        </w:rPr>
        <w:t>bez PVN 21%, turpmāk tekstā – Līguma summa</w:t>
      </w:r>
      <w:r w:rsidR="005C271C" w:rsidRPr="003527F2">
        <w:rPr>
          <w:noProof w:val="0"/>
          <w:sz w:val="22"/>
          <w:szCs w:val="22"/>
          <w:lang w:val="lv-LV"/>
        </w:rPr>
        <w:t>.</w:t>
      </w:r>
    </w:p>
    <w:p w14:paraId="4DE4C856" w14:textId="77777777" w:rsidR="00D8016E" w:rsidRPr="009D7486" w:rsidRDefault="00D8016E" w:rsidP="00A4379C">
      <w:pPr>
        <w:widowControl/>
        <w:numPr>
          <w:ilvl w:val="1"/>
          <w:numId w:val="11"/>
        </w:numPr>
        <w:tabs>
          <w:tab w:val="clear" w:pos="720"/>
        </w:tabs>
        <w:overflowPunct/>
        <w:autoSpaceDE/>
        <w:autoSpaceDN/>
        <w:adjustRightInd/>
        <w:spacing w:after="60"/>
        <w:ind w:left="426" w:hanging="426"/>
        <w:textAlignment w:val="auto"/>
        <w:rPr>
          <w:bCs/>
          <w:noProof w:val="0"/>
          <w:sz w:val="22"/>
          <w:szCs w:val="22"/>
          <w:lang w:val="lv-LV"/>
        </w:rPr>
      </w:pPr>
      <w:r w:rsidRPr="009D7486">
        <w:rPr>
          <w:bCs/>
          <w:noProof w:val="0"/>
          <w:sz w:val="22"/>
          <w:szCs w:val="22"/>
          <w:lang w:val="lv-LV"/>
        </w:rPr>
        <w:t>Ja Līguma 1.1.</w:t>
      </w:r>
      <w:r w:rsidR="00FF75C9" w:rsidRPr="009D7486">
        <w:rPr>
          <w:bCs/>
          <w:noProof w:val="0"/>
          <w:sz w:val="22"/>
          <w:szCs w:val="22"/>
          <w:lang w:val="lv-LV"/>
        </w:rPr>
        <w:t xml:space="preserve"> punkta apakšpunktos</w:t>
      </w:r>
      <w:r w:rsidRPr="009D7486">
        <w:rPr>
          <w:bCs/>
          <w:noProof w:val="0"/>
          <w:sz w:val="22"/>
          <w:szCs w:val="22"/>
          <w:lang w:val="lv-LV"/>
        </w:rPr>
        <w:t xml:space="preserve"> minē</w:t>
      </w:r>
      <w:r w:rsidR="00914677" w:rsidRPr="009D7486">
        <w:rPr>
          <w:bCs/>
          <w:noProof w:val="0"/>
          <w:sz w:val="22"/>
          <w:szCs w:val="22"/>
          <w:lang w:val="lv-LV"/>
        </w:rPr>
        <w:t>t</w:t>
      </w:r>
      <w:r w:rsidR="00F30857" w:rsidRPr="009D7486">
        <w:rPr>
          <w:bCs/>
          <w:noProof w:val="0"/>
          <w:sz w:val="22"/>
          <w:szCs w:val="22"/>
          <w:lang w:val="lv-LV"/>
        </w:rPr>
        <w:t>o</w:t>
      </w:r>
      <w:r w:rsidR="00FF75C9" w:rsidRPr="009D7486">
        <w:rPr>
          <w:bCs/>
          <w:noProof w:val="0"/>
          <w:sz w:val="22"/>
          <w:szCs w:val="22"/>
          <w:lang w:val="lv-LV"/>
        </w:rPr>
        <w:t xml:space="preserve"> darbu veikšanai</w:t>
      </w:r>
      <w:r w:rsidRPr="009D7486">
        <w:rPr>
          <w:bCs/>
          <w:noProof w:val="0"/>
          <w:sz w:val="22"/>
          <w:szCs w:val="22"/>
          <w:lang w:val="lv-LV"/>
        </w:rPr>
        <w:t xml:space="preserve"> viena mēneša ietva</w:t>
      </w:r>
      <w:r w:rsidR="009C3DD4">
        <w:rPr>
          <w:bCs/>
          <w:noProof w:val="0"/>
          <w:sz w:val="22"/>
          <w:szCs w:val="22"/>
          <w:lang w:val="lv-LV"/>
        </w:rPr>
        <w:t>ros veltītais laiks pārsniedz 4</w:t>
      </w:r>
      <w:r w:rsidRPr="009D7486">
        <w:rPr>
          <w:bCs/>
          <w:noProof w:val="0"/>
          <w:sz w:val="22"/>
          <w:szCs w:val="22"/>
          <w:lang w:val="lv-LV"/>
        </w:rPr>
        <w:t>h</w:t>
      </w:r>
      <w:r w:rsidR="009C3DD4">
        <w:rPr>
          <w:bCs/>
          <w:noProof w:val="0"/>
          <w:sz w:val="22"/>
          <w:szCs w:val="22"/>
          <w:lang w:val="lv-LV"/>
        </w:rPr>
        <w:t xml:space="preserve"> (četras stundas</w:t>
      </w:r>
      <w:r w:rsidR="009C3DD4" w:rsidRPr="009C3DD4">
        <w:rPr>
          <w:bCs/>
          <w:noProof w:val="0"/>
          <w:sz w:val="22"/>
          <w:szCs w:val="22"/>
          <w:lang w:val="lv-LV"/>
        </w:rPr>
        <w:t>)</w:t>
      </w:r>
      <w:r w:rsidR="009D7486" w:rsidRPr="009C3DD4">
        <w:rPr>
          <w:bCs/>
          <w:noProof w:val="0"/>
          <w:sz w:val="22"/>
          <w:szCs w:val="22"/>
          <w:lang w:val="lv-LV"/>
        </w:rPr>
        <w:t xml:space="preserve"> (neieskaitot augstāk minēto mājas lapu pastāvīgu uzraudzību)</w:t>
      </w:r>
      <w:r w:rsidRPr="009C3DD4">
        <w:rPr>
          <w:bCs/>
          <w:noProof w:val="0"/>
          <w:sz w:val="22"/>
          <w:szCs w:val="22"/>
          <w:lang w:val="lv-LV"/>
        </w:rPr>
        <w:t>, tad</w:t>
      </w:r>
      <w:r w:rsidRPr="009D7486">
        <w:rPr>
          <w:bCs/>
          <w:noProof w:val="0"/>
          <w:sz w:val="22"/>
          <w:szCs w:val="22"/>
          <w:lang w:val="lv-LV"/>
        </w:rPr>
        <w:t xml:space="preserve"> </w:t>
      </w:r>
      <w:r w:rsidR="00914677" w:rsidRPr="009D7486">
        <w:rPr>
          <w:bCs/>
          <w:noProof w:val="0"/>
          <w:sz w:val="22"/>
          <w:szCs w:val="22"/>
          <w:lang w:val="lv-LV"/>
        </w:rPr>
        <w:t xml:space="preserve">par katru nākamo stundu </w:t>
      </w:r>
      <w:r w:rsidR="007A7ACA">
        <w:rPr>
          <w:bCs/>
          <w:noProof w:val="0"/>
          <w:sz w:val="22"/>
          <w:szCs w:val="22"/>
          <w:lang w:val="lv-LV"/>
        </w:rPr>
        <w:t>tiek piemērota stundas likme 30</w:t>
      </w:r>
      <w:r w:rsidRPr="009D7486">
        <w:rPr>
          <w:bCs/>
          <w:noProof w:val="0"/>
          <w:sz w:val="22"/>
          <w:szCs w:val="22"/>
          <w:lang w:val="lv-LV"/>
        </w:rPr>
        <w:t>.00 EUR (</w:t>
      </w:r>
      <w:r w:rsidR="007A7ACA">
        <w:rPr>
          <w:bCs/>
          <w:noProof w:val="0"/>
          <w:sz w:val="22"/>
          <w:szCs w:val="22"/>
          <w:lang w:val="lv-LV"/>
        </w:rPr>
        <w:t>trīsdesmit</w:t>
      </w:r>
      <w:r w:rsidRPr="009D7486">
        <w:rPr>
          <w:bCs/>
          <w:noProof w:val="0"/>
          <w:sz w:val="22"/>
          <w:szCs w:val="22"/>
          <w:lang w:val="lv-LV"/>
        </w:rPr>
        <w:t xml:space="preserve"> </w:t>
      </w:r>
      <w:r w:rsidRPr="009D7486">
        <w:rPr>
          <w:bCs/>
          <w:i/>
          <w:noProof w:val="0"/>
          <w:sz w:val="22"/>
          <w:szCs w:val="22"/>
          <w:lang w:val="lv-LV"/>
        </w:rPr>
        <w:t>euro</w:t>
      </w:r>
      <w:r w:rsidRPr="009D7486">
        <w:rPr>
          <w:bCs/>
          <w:noProof w:val="0"/>
          <w:sz w:val="22"/>
          <w:szCs w:val="22"/>
          <w:lang w:val="lv-LV"/>
        </w:rPr>
        <w:t xml:space="preserve"> un 00 centi).</w:t>
      </w:r>
    </w:p>
    <w:p w14:paraId="5CE66EBF" w14:textId="77777777" w:rsidR="00213AD2" w:rsidRPr="008C05F8" w:rsidRDefault="00213AD2" w:rsidP="00213AD2">
      <w:pPr>
        <w:widowControl/>
        <w:numPr>
          <w:ilvl w:val="1"/>
          <w:numId w:val="11"/>
        </w:numPr>
        <w:tabs>
          <w:tab w:val="clear" w:pos="720"/>
        </w:tabs>
        <w:overflowPunct/>
        <w:autoSpaceDE/>
        <w:autoSpaceDN/>
        <w:adjustRightInd/>
        <w:spacing w:after="60"/>
        <w:ind w:left="426" w:hanging="426"/>
        <w:jc w:val="both"/>
        <w:textAlignment w:val="auto"/>
        <w:rPr>
          <w:noProof w:val="0"/>
          <w:sz w:val="22"/>
          <w:szCs w:val="22"/>
          <w:lang w:val="lv-LV"/>
        </w:rPr>
      </w:pPr>
      <w:r w:rsidRPr="008C05F8">
        <w:rPr>
          <w:noProof w:val="0"/>
          <w:sz w:val="22"/>
          <w:szCs w:val="22"/>
          <w:lang w:val="lv-LV"/>
        </w:rPr>
        <w:t xml:space="preserve">Pasūtītājs samaksā Izpildītājam </w:t>
      </w:r>
      <w:r w:rsidR="00F37AF5" w:rsidRPr="008C05F8">
        <w:rPr>
          <w:noProof w:val="0"/>
          <w:sz w:val="22"/>
          <w:szCs w:val="22"/>
          <w:lang w:val="lv-LV"/>
        </w:rPr>
        <w:t xml:space="preserve">atlīdzības </w:t>
      </w:r>
      <w:r w:rsidRPr="008C05F8">
        <w:rPr>
          <w:noProof w:val="0"/>
          <w:sz w:val="22"/>
          <w:szCs w:val="22"/>
          <w:lang w:val="lv-LV"/>
        </w:rPr>
        <w:t xml:space="preserve">summu </w:t>
      </w:r>
      <w:r w:rsidR="007A7ACA">
        <w:rPr>
          <w:noProof w:val="0"/>
          <w:sz w:val="22"/>
          <w:szCs w:val="22"/>
          <w:lang w:val="lv-LV"/>
        </w:rPr>
        <w:t>5</w:t>
      </w:r>
      <w:r w:rsidRPr="008C05F8">
        <w:rPr>
          <w:noProof w:val="0"/>
          <w:sz w:val="22"/>
          <w:szCs w:val="22"/>
          <w:lang w:val="lv-LV"/>
        </w:rPr>
        <w:t xml:space="preserve"> (</w:t>
      </w:r>
      <w:r w:rsidR="007A7ACA">
        <w:rPr>
          <w:noProof w:val="0"/>
          <w:sz w:val="22"/>
          <w:szCs w:val="22"/>
          <w:lang w:val="lv-LV"/>
        </w:rPr>
        <w:t>piecu</w:t>
      </w:r>
      <w:r w:rsidRPr="008C05F8">
        <w:rPr>
          <w:noProof w:val="0"/>
          <w:sz w:val="22"/>
          <w:szCs w:val="22"/>
          <w:lang w:val="lv-LV"/>
        </w:rPr>
        <w:t>) darba dienu laikā no pieņemšanas-nodošanas akta abpusējas parakstīšanas un Izpildītāja rēķina saņemšanas, pārskaitot minēto summu uz Izpildītāja norādīto norēķinu kontu.</w:t>
      </w:r>
    </w:p>
    <w:p w14:paraId="0F33779F" w14:textId="77777777" w:rsidR="00213AD2" w:rsidRPr="008C05F8" w:rsidRDefault="00213AD2" w:rsidP="00213AD2">
      <w:pPr>
        <w:pStyle w:val="Style10"/>
        <w:widowControl/>
        <w:numPr>
          <w:ilvl w:val="1"/>
          <w:numId w:val="11"/>
        </w:numPr>
        <w:tabs>
          <w:tab w:val="clear" w:pos="720"/>
        </w:tabs>
        <w:spacing w:after="60"/>
        <w:ind w:left="426" w:hanging="426"/>
        <w:jc w:val="both"/>
        <w:rPr>
          <w:sz w:val="22"/>
          <w:szCs w:val="22"/>
        </w:rPr>
      </w:pPr>
      <w:r w:rsidRPr="008C05F8">
        <w:rPr>
          <w:w w:val="101"/>
          <w:sz w:val="22"/>
          <w:szCs w:val="22"/>
        </w:rPr>
        <w:t>Līguma summa ietver visas Izpildītāja izmaksas, kas saistītas ar Pakalpojuma veikšanu un visas iespējamās Pakalpojuma izpildes laikā radušās neparedzētās izmaksas.</w:t>
      </w:r>
    </w:p>
    <w:p w14:paraId="4480C742" w14:textId="77777777" w:rsidR="000C0B64" w:rsidRPr="00644C06" w:rsidRDefault="000C0B64" w:rsidP="000C0B64">
      <w:pPr>
        <w:widowControl/>
        <w:numPr>
          <w:ilvl w:val="1"/>
          <w:numId w:val="11"/>
        </w:numPr>
        <w:tabs>
          <w:tab w:val="clear" w:pos="720"/>
          <w:tab w:val="left" w:pos="180"/>
          <w:tab w:val="left" w:pos="270"/>
        </w:tabs>
        <w:suppressAutoHyphens/>
        <w:overflowPunct/>
        <w:autoSpaceDE/>
        <w:autoSpaceDN/>
        <w:adjustRightInd/>
        <w:ind w:left="426" w:hanging="426"/>
        <w:jc w:val="both"/>
        <w:textAlignment w:val="auto"/>
        <w:rPr>
          <w:noProof w:val="0"/>
          <w:sz w:val="22"/>
          <w:szCs w:val="22"/>
          <w:lang w:val="lv-LV"/>
        </w:rPr>
      </w:pPr>
      <w:r w:rsidRPr="00644C06">
        <w:rPr>
          <w:noProof w:val="0"/>
          <w:sz w:val="22"/>
          <w:szCs w:val="22"/>
          <w:lang w:val="lv-LV"/>
        </w:rPr>
        <w:t xml:space="preserve">Par maksājuma izdarīšanas dienu tiek uzskatīta diena, kurā maksājuma uzdevums ir iesniegts izpildei bankā. </w:t>
      </w:r>
    </w:p>
    <w:p w14:paraId="1B69072B" w14:textId="77777777" w:rsidR="00313AF6" w:rsidRPr="008C05F8" w:rsidRDefault="00313AF6" w:rsidP="00A4379C">
      <w:pPr>
        <w:tabs>
          <w:tab w:val="left" w:pos="426"/>
        </w:tabs>
        <w:spacing w:after="60"/>
        <w:ind w:left="426"/>
        <w:jc w:val="both"/>
        <w:rPr>
          <w:noProof w:val="0"/>
          <w:w w:val="101"/>
          <w:sz w:val="22"/>
          <w:szCs w:val="22"/>
          <w:lang w:val="lv-LV"/>
        </w:rPr>
      </w:pPr>
    </w:p>
    <w:p w14:paraId="2744CE72" w14:textId="77777777" w:rsidR="00206425" w:rsidRPr="008C05F8" w:rsidRDefault="00206425" w:rsidP="00213AD2">
      <w:pPr>
        <w:widowControl/>
        <w:numPr>
          <w:ilvl w:val="0"/>
          <w:numId w:val="11"/>
        </w:numPr>
        <w:tabs>
          <w:tab w:val="clear" w:pos="720"/>
        </w:tabs>
        <w:spacing w:after="60"/>
        <w:ind w:left="284" w:hanging="207"/>
        <w:jc w:val="center"/>
        <w:rPr>
          <w:b/>
          <w:i/>
          <w:noProof w:val="0"/>
          <w:w w:val="101"/>
          <w:sz w:val="22"/>
          <w:szCs w:val="22"/>
          <w:lang w:val="lv-LV"/>
        </w:rPr>
      </w:pPr>
      <w:r w:rsidRPr="008C05F8">
        <w:rPr>
          <w:b/>
          <w:i/>
          <w:noProof w:val="0"/>
          <w:w w:val="101"/>
          <w:sz w:val="22"/>
          <w:szCs w:val="22"/>
          <w:lang w:val="lv-LV"/>
        </w:rPr>
        <w:t>Pušu atbildība</w:t>
      </w:r>
    </w:p>
    <w:p w14:paraId="15B0AC61" w14:textId="77777777" w:rsidR="004400A9" w:rsidRPr="008C05F8" w:rsidRDefault="00274FBF" w:rsidP="00213AD2">
      <w:pPr>
        <w:numPr>
          <w:ilvl w:val="1"/>
          <w:numId w:val="11"/>
        </w:numPr>
        <w:tabs>
          <w:tab w:val="clear" w:pos="720"/>
          <w:tab w:val="left" w:pos="426"/>
        </w:tabs>
        <w:spacing w:after="60"/>
        <w:ind w:left="426" w:hanging="426"/>
        <w:jc w:val="both"/>
        <w:rPr>
          <w:noProof w:val="0"/>
          <w:sz w:val="22"/>
          <w:szCs w:val="22"/>
          <w:lang w:val="lv-LV"/>
        </w:rPr>
      </w:pPr>
      <w:r w:rsidRPr="008C05F8">
        <w:rPr>
          <w:noProof w:val="0"/>
          <w:sz w:val="22"/>
          <w:szCs w:val="22"/>
          <w:lang w:val="lv-LV"/>
        </w:rPr>
        <w:t>Katra Puse saskaņā ar Latvijas Republikā spēkā esošajiem normatīvajiem aktiem un Līgumā noteikto ir atbildīga par savu Līgumā noteikto saistību neizpildīšanu vai nepienācīgu izpildi. Par nodarītajiem zaudējumiem materiāli ir atbildīga tā Puse, kuras darbības vai bezdarbības dēļ šie zaudējumi radušies, un tai minētie zaudējumi</w:t>
      </w:r>
      <w:r w:rsidR="00440E2C" w:rsidRPr="008C05F8">
        <w:rPr>
          <w:noProof w:val="0"/>
          <w:sz w:val="22"/>
          <w:szCs w:val="22"/>
          <w:lang w:val="lv-LV"/>
        </w:rPr>
        <w:t>,</w:t>
      </w:r>
      <w:r w:rsidR="00440E2C" w:rsidRPr="008C05F8">
        <w:rPr>
          <w:noProof w:val="0"/>
          <w:w w:val="101"/>
          <w:sz w:val="22"/>
          <w:szCs w:val="22"/>
          <w:lang w:val="lv-LV"/>
        </w:rPr>
        <w:t xml:space="preserve"> kas radušies </w:t>
      </w:r>
      <w:r w:rsidR="00776827" w:rsidRPr="008C05F8">
        <w:rPr>
          <w:noProof w:val="0"/>
          <w:w w:val="101"/>
          <w:sz w:val="22"/>
          <w:szCs w:val="22"/>
          <w:lang w:val="lv-LV"/>
        </w:rPr>
        <w:t xml:space="preserve">otrai Pusei </w:t>
      </w:r>
      <w:r w:rsidR="00440E2C" w:rsidRPr="008C05F8">
        <w:rPr>
          <w:noProof w:val="0"/>
          <w:w w:val="101"/>
          <w:sz w:val="22"/>
          <w:szCs w:val="22"/>
          <w:lang w:val="lv-LV"/>
        </w:rPr>
        <w:t>vai trešajām personām,</w:t>
      </w:r>
      <w:r w:rsidR="00C06E65" w:rsidRPr="008C05F8">
        <w:rPr>
          <w:noProof w:val="0"/>
          <w:sz w:val="22"/>
          <w:szCs w:val="22"/>
          <w:lang w:val="lv-LV"/>
        </w:rPr>
        <w:t xml:space="preserve"> jāatlīdzina 15 </w:t>
      </w:r>
      <w:r w:rsidRPr="008C05F8">
        <w:rPr>
          <w:noProof w:val="0"/>
          <w:sz w:val="22"/>
          <w:szCs w:val="22"/>
          <w:lang w:val="lv-LV"/>
        </w:rPr>
        <w:t xml:space="preserve">(piecpadsmit) dienu laikā no zaudējumu nodarīšanas un/vai konstatēšanas dienas. </w:t>
      </w:r>
      <w:r w:rsidR="004400A9" w:rsidRPr="008C05F8">
        <w:rPr>
          <w:bCs/>
          <w:noProof w:val="0"/>
          <w:w w:val="101"/>
          <w:sz w:val="22"/>
          <w:szCs w:val="22"/>
          <w:lang w:val="lv-LV"/>
        </w:rPr>
        <w:t xml:space="preserve">Pasūtītājam Izpildītāja radītos </w:t>
      </w:r>
      <w:r w:rsidR="004400A9" w:rsidRPr="008C05F8">
        <w:rPr>
          <w:noProof w:val="0"/>
          <w:sz w:val="22"/>
          <w:szCs w:val="22"/>
          <w:lang w:val="lv-LV"/>
        </w:rPr>
        <w:t xml:space="preserve">zaudējumus </w:t>
      </w:r>
      <w:r w:rsidR="00861462" w:rsidRPr="008C05F8">
        <w:rPr>
          <w:bCs/>
          <w:noProof w:val="0"/>
          <w:w w:val="101"/>
          <w:sz w:val="22"/>
          <w:szCs w:val="22"/>
          <w:lang w:val="lv-LV"/>
        </w:rPr>
        <w:t xml:space="preserve">ir tiesības ieturēt no Līguma </w:t>
      </w:r>
      <w:r w:rsidR="00213AD2" w:rsidRPr="008C05F8">
        <w:rPr>
          <w:bCs/>
          <w:noProof w:val="0"/>
          <w:w w:val="101"/>
          <w:sz w:val="22"/>
          <w:szCs w:val="22"/>
          <w:lang w:val="lv-LV"/>
        </w:rPr>
        <w:t>summas</w:t>
      </w:r>
      <w:r w:rsidR="004400A9" w:rsidRPr="008C05F8">
        <w:rPr>
          <w:bCs/>
          <w:noProof w:val="0"/>
          <w:w w:val="101"/>
          <w:sz w:val="22"/>
          <w:szCs w:val="22"/>
          <w:lang w:val="lv-LV"/>
        </w:rPr>
        <w:t>, attiecīgi to samazinot.</w:t>
      </w:r>
    </w:p>
    <w:p w14:paraId="35D1CB39" w14:textId="77777777" w:rsidR="00266A67" w:rsidRPr="008C05F8" w:rsidRDefault="0081026B" w:rsidP="00213AD2">
      <w:pPr>
        <w:numPr>
          <w:ilvl w:val="1"/>
          <w:numId w:val="11"/>
        </w:numPr>
        <w:tabs>
          <w:tab w:val="clear" w:pos="720"/>
          <w:tab w:val="left" w:pos="426"/>
        </w:tabs>
        <w:spacing w:after="60"/>
        <w:ind w:left="425" w:hanging="425"/>
        <w:jc w:val="both"/>
        <w:rPr>
          <w:noProof w:val="0"/>
          <w:w w:val="101"/>
          <w:sz w:val="22"/>
          <w:szCs w:val="22"/>
          <w:lang w:val="lv-LV"/>
        </w:rPr>
      </w:pPr>
      <w:r w:rsidRPr="008C05F8">
        <w:rPr>
          <w:noProof w:val="0"/>
          <w:sz w:val="22"/>
          <w:szCs w:val="22"/>
          <w:lang w:val="lv-LV"/>
        </w:rPr>
        <w:t>Izpildītājam</w:t>
      </w:r>
      <w:r w:rsidR="00266A67" w:rsidRPr="008C05F8">
        <w:rPr>
          <w:noProof w:val="0"/>
          <w:sz w:val="22"/>
          <w:szCs w:val="22"/>
          <w:lang w:val="lv-LV"/>
        </w:rPr>
        <w:t xml:space="preserve"> bez </w:t>
      </w:r>
      <w:r w:rsidRPr="008C05F8">
        <w:rPr>
          <w:noProof w:val="0"/>
          <w:sz w:val="22"/>
          <w:szCs w:val="22"/>
          <w:lang w:val="lv-LV"/>
        </w:rPr>
        <w:t xml:space="preserve">Pasūtītāja </w:t>
      </w:r>
      <w:r w:rsidR="00266A67" w:rsidRPr="008C05F8">
        <w:rPr>
          <w:noProof w:val="0"/>
          <w:sz w:val="22"/>
          <w:szCs w:val="22"/>
          <w:lang w:val="lv-LV"/>
        </w:rPr>
        <w:t xml:space="preserve">iepriekšējas rakstiskas piekrišanas </w:t>
      </w:r>
      <w:r w:rsidRPr="008C05F8">
        <w:rPr>
          <w:noProof w:val="0"/>
          <w:sz w:val="22"/>
          <w:szCs w:val="22"/>
          <w:lang w:val="lv-LV"/>
        </w:rPr>
        <w:t xml:space="preserve">nav tiesību </w:t>
      </w:r>
      <w:r w:rsidR="00266A67" w:rsidRPr="008C05F8">
        <w:rPr>
          <w:noProof w:val="0"/>
          <w:sz w:val="22"/>
          <w:szCs w:val="22"/>
          <w:lang w:val="lv-LV"/>
        </w:rPr>
        <w:t>izpaust trešajām personām j</w:t>
      </w:r>
      <w:r w:rsidRPr="008C05F8">
        <w:rPr>
          <w:noProof w:val="0"/>
          <w:sz w:val="22"/>
          <w:szCs w:val="22"/>
          <w:lang w:val="lv-LV"/>
        </w:rPr>
        <w:t>ebkuru informāciju, ko tas</w:t>
      </w:r>
      <w:r w:rsidR="00266A67" w:rsidRPr="008C05F8">
        <w:rPr>
          <w:noProof w:val="0"/>
          <w:sz w:val="22"/>
          <w:szCs w:val="22"/>
          <w:lang w:val="lv-LV"/>
        </w:rPr>
        <w:t xml:space="preserve"> ieguv</w:t>
      </w:r>
      <w:r w:rsidRPr="008C05F8">
        <w:rPr>
          <w:noProof w:val="0"/>
          <w:sz w:val="22"/>
          <w:szCs w:val="22"/>
          <w:lang w:val="lv-LV"/>
        </w:rPr>
        <w:t>is</w:t>
      </w:r>
      <w:r w:rsidR="00266A67" w:rsidRPr="008C05F8">
        <w:rPr>
          <w:noProof w:val="0"/>
          <w:sz w:val="22"/>
          <w:szCs w:val="22"/>
          <w:lang w:val="lv-LV"/>
        </w:rPr>
        <w:t xml:space="preserve"> Līguma darbības laikā un rezultātā, izņemot gadījumus, kad šī informācija jāsniedz Latvijas Republikas normatīvajos aktos noteiktajā kārtībā, </w:t>
      </w:r>
      <w:r w:rsidR="00266A67" w:rsidRPr="008C05F8">
        <w:rPr>
          <w:iCs/>
          <w:noProof w:val="0"/>
          <w:sz w:val="22"/>
          <w:szCs w:val="22"/>
          <w:lang w:val="lv-LV"/>
        </w:rPr>
        <w:t xml:space="preserve">pretējā gadījumā </w:t>
      </w:r>
      <w:r w:rsidRPr="008C05F8">
        <w:rPr>
          <w:iCs/>
          <w:noProof w:val="0"/>
          <w:sz w:val="22"/>
          <w:szCs w:val="22"/>
          <w:lang w:val="lv-LV"/>
        </w:rPr>
        <w:t>Izpildītājs</w:t>
      </w:r>
      <w:r w:rsidR="00266A67" w:rsidRPr="008C05F8">
        <w:rPr>
          <w:iCs/>
          <w:noProof w:val="0"/>
          <w:sz w:val="22"/>
          <w:szCs w:val="22"/>
          <w:lang w:val="lv-LV"/>
        </w:rPr>
        <w:t xml:space="preserve"> atlīdzina </w:t>
      </w:r>
      <w:r w:rsidRPr="008C05F8">
        <w:rPr>
          <w:iCs/>
          <w:noProof w:val="0"/>
          <w:sz w:val="22"/>
          <w:szCs w:val="22"/>
          <w:lang w:val="lv-LV"/>
        </w:rPr>
        <w:t xml:space="preserve">Pasūtītājam </w:t>
      </w:r>
      <w:r w:rsidR="00266A67" w:rsidRPr="008C05F8">
        <w:rPr>
          <w:iCs/>
          <w:noProof w:val="0"/>
          <w:sz w:val="22"/>
          <w:szCs w:val="22"/>
          <w:lang w:val="lv-LV"/>
        </w:rPr>
        <w:t>nodarītos zaudējumus Latvijas Republikas normatīvajos aktos noteiktajā kārtībā.</w:t>
      </w:r>
    </w:p>
    <w:p w14:paraId="4C6E1635" w14:textId="77777777" w:rsidR="00E8198A" w:rsidRPr="008C05F8" w:rsidRDefault="00E8198A" w:rsidP="00213AD2">
      <w:pPr>
        <w:pStyle w:val="BodyTextIndent"/>
        <w:numPr>
          <w:ilvl w:val="1"/>
          <w:numId w:val="11"/>
        </w:numPr>
        <w:tabs>
          <w:tab w:val="clear" w:pos="720"/>
          <w:tab w:val="left" w:pos="426"/>
        </w:tabs>
        <w:spacing w:after="60" w:line="240" w:lineRule="auto"/>
        <w:ind w:left="425" w:hanging="425"/>
        <w:rPr>
          <w:noProof w:val="0"/>
          <w:sz w:val="22"/>
          <w:szCs w:val="22"/>
          <w:lang w:val="lv-LV"/>
        </w:rPr>
      </w:pPr>
      <w:r w:rsidRPr="008C05F8">
        <w:rPr>
          <w:noProof w:val="0"/>
          <w:sz w:val="22"/>
          <w:szCs w:val="22"/>
          <w:lang w:val="lv-LV"/>
        </w:rPr>
        <w:t xml:space="preserve">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jebkuras kara un teroristiskas darbības, ko Puses nevarēja paredzēt un novērst, kā arī jebkādi valsts vai pašvaldības institūciju izdoti ārējie normatīvie akti, kas attiecas vai ietekmē Līgumā noteikto saistību izpildi. Puses šajā gadījumā vienosies par iespēju turpināt vai izbeigt Līguma darbību. Ja viena Puse nepārvaramas varas apstākļu iestāšanās dēļ nespēj izpildīt savas Līgumā noteiktās saistības ilgāk nekā </w:t>
      </w:r>
      <w:r w:rsidR="00861462" w:rsidRPr="008C05F8">
        <w:rPr>
          <w:noProof w:val="0"/>
          <w:sz w:val="22"/>
          <w:szCs w:val="22"/>
          <w:lang w:val="lv-LV"/>
        </w:rPr>
        <w:t>3</w:t>
      </w:r>
      <w:r w:rsidRPr="008C05F8">
        <w:rPr>
          <w:noProof w:val="0"/>
          <w:sz w:val="22"/>
          <w:szCs w:val="22"/>
          <w:lang w:val="lv-LV"/>
        </w:rPr>
        <w:t>0 (</w:t>
      </w:r>
      <w:r w:rsidR="00861462" w:rsidRPr="008C05F8">
        <w:rPr>
          <w:noProof w:val="0"/>
          <w:sz w:val="22"/>
          <w:szCs w:val="22"/>
          <w:lang w:val="lv-LV"/>
        </w:rPr>
        <w:t>trīsd</w:t>
      </w:r>
      <w:r w:rsidRPr="008C05F8">
        <w:rPr>
          <w:noProof w:val="0"/>
          <w:sz w:val="22"/>
          <w:szCs w:val="22"/>
          <w:lang w:val="lv-LV"/>
        </w:rPr>
        <w:t xml:space="preserve">esmit) dienas, tad otrai Pusei, neatlīdzinot pirmajai Pusei jebkādus zaudējumus, ir tiesības vienpusēji </w:t>
      </w:r>
      <w:r w:rsidR="00776827" w:rsidRPr="008C05F8">
        <w:rPr>
          <w:noProof w:val="0"/>
          <w:sz w:val="22"/>
          <w:szCs w:val="22"/>
          <w:lang w:val="lv-LV"/>
        </w:rPr>
        <w:t xml:space="preserve">izbeigt </w:t>
      </w:r>
      <w:r w:rsidRPr="008C05F8">
        <w:rPr>
          <w:noProof w:val="0"/>
          <w:sz w:val="22"/>
          <w:szCs w:val="22"/>
          <w:lang w:val="lv-LV"/>
        </w:rPr>
        <w:t>Līgum</w:t>
      </w:r>
      <w:r w:rsidR="00397F18" w:rsidRPr="008C05F8">
        <w:rPr>
          <w:noProof w:val="0"/>
          <w:sz w:val="22"/>
          <w:szCs w:val="22"/>
          <w:lang w:val="lv-LV"/>
        </w:rPr>
        <w:t>a</w:t>
      </w:r>
      <w:r w:rsidR="00776827" w:rsidRPr="008C05F8">
        <w:rPr>
          <w:noProof w:val="0"/>
          <w:sz w:val="22"/>
          <w:szCs w:val="22"/>
          <w:lang w:val="lv-LV"/>
        </w:rPr>
        <w:t xml:space="preserve"> darbību</w:t>
      </w:r>
      <w:r w:rsidRPr="008C05F8">
        <w:rPr>
          <w:noProof w:val="0"/>
          <w:sz w:val="22"/>
          <w:szCs w:val="22"/>
          <w:lang w:val="lv-LV"/>
        </w:rPr>
        <w:t xml:space="preserve">, par to </w:t>
      </w:r>
      <w:r w:rsidR="004B4F05" w:rsidRPr="008C05F8">
        <w:rPr>
          <w:noProof w:val="0"/>
          <w:sz w:val="22"/>
          <w:szCs w:val="22"/>
          <w:lang w:val="lv-LV"/>
        </w:rPr>
        <w:t xml:space="preserve">iepriekš </w:t>
      </w:r>
      <w:r w:rsidRPr="008C05F8">
        <w:rPr>
          <w:noProof w:val="0"/>
          <w:sz w:val="22"/>
          <w:szCs w:val="22"/>
          <w:lang w:val="lv-LV"/>
        </w:rPr>
        <w:t>rakstiski paziņojot.</w:t>
      </w:r>
    </w:p>
    <w:p w14:paraId="3656DA8D" w14:textId="77777777" w:rsidR="00E8198A" w:rsidRPr="008C05F8" w:rsidRDefault="00E8198A" w:rsidP="00213AD2">
      <w:pPr>
        <w:numPr>
          <w:ilvl w:val="1"/>
          <w:numId w:val="11"/>
        </w:numPr>
        <w:tabs>
          <w:tab w:val="clear" w:pos="720"/>
          <w:tab w:val="left" w:pos="426"/>
        </w:tabs>
        <w:spacing w:after="60"/>
        <w:ind w:left="426" w:hanging="426"/>
        <w:jc w:val="both"/>
        <w:rPr>
          <w:noProof w:val="0"/>
          <w:sz w:val="22"/>
          <w:szCs w:val="22"/>
          <w:lang w:val="lv-LV"/>
        </w:rPr>
      </w:pPr>
      <w:r w:rsidRPr="008C05F8">
        <w:rPr>
          <w:noProof w:val="0"/>
          <w:sz w:val="22"/>
          <w:szCs w:val="22"/>
          <w:lang w:val="lv-LV"/>
        </w:rPr>
        <w:t xml:space="preserve">Puses visas domstarpības, kas izriet un rodas sakarā ar Līgumu, tā izpildi, izbeigšanu vai spēkā esamību, risinās </w:t>
      </w:r>
      <w:r w:rsidRPr="008C05F8">
        <w:rPr>
          <w:bCs/>
          <w:noProof w:val="0"/>
          <w:w w:val="101"/>
          <w:sz w:val="22"/>
          <w:szCs w:val="22"/>
          <w:lang w:val="lv-LV"/>
        </w:rPr>
        <w:t>abpusējās sarunās.</w:t>
      </w:r>
      <w:r w:rsidRPr="008C05F8">
        <w:rPr>
          <w:noProof w:val="0"/>
          <w:sz w:val="22"/>
          <w:szCs w:val="22"/>
          <w:lang w:val="lv-LV"/>
        </w:rPr>
        <w:t xml:space="preserve"> Ja sarunu rezultātā </w:t>
      </w:r>
      <w:r w:rsidRPr="008C05F8">
        <w:rPr>
          <w:bCs/>
          <w:noProof w:val="0"/>
          <w:w w:val="101"/>
          <w:sz w:val="22"/>
          <w:szCs w:val="22"/>
          <w:lang w:val="lv-LV"/>
        </w:rPr>
        <w:t>Puses nevienojas</w:t>
      </w:r>
      <w:r w:rsidRPr="008C05F8">
        <w:rPr>
          <w:noProof w:val="0"/>
          <w:sz w:val="22"/>
          <w:szCs w:val="22"/>
          <w:lang w:val="lv-LV"/>
        </w:rPr>
        <w:t xml:space="preserve">, tad strīds izskatāms </w:t>
      </w:r>
      <w:r w:rsidR="00685AED">
        <w:rPr>
          <w:noProof w:val="0"/>
          <w:sz w:val="22"/>
          <w:szCs w:val="22"/>
          <w:lang w:val="lv-LV"/>
        </w:rPr>
        <w:t xml:space="preserve">pēc prasītāja izvēles </w:t>
      </w:r>
      <w:r w:rsidR="00181474" w:rsidRPr="008C05F8">
        <w:rPr>
          <w:noProof w:val="0"/>
          <w:sz w:val="22"/>
          <w:szCs w:val="22"/>
          <w:lang w:val="lv-LV"/>
        </w:rPr>
        <w:t>Latvijas Republikas tiesā saskaņā ar spēkā esošajiem normatīvajiem aktiem</w:t>
      </w:r>
      <w:r w:rsidR="00685AED">
        <w:rPr>
          <w:noProof w:val="0"/>
          <w:sz w:val="22"/>
          <w:szCs w:val="22"/>
          <w:lang w:val="lv-LV"/>
        </w:rPr>
        <w:t xml:space="preserve"> vai Rīgas Starptautiskajā šķīrējtiesā saskaņā ar tās reglamentu, viena tiesneša sastāvā</w:t>
      </w:r>
      <w:r w:rsidR="00181474" w:rsidRPr="008C05F8">
        <w:rPr>
          <w:noProof w:val="0"/>
          <w:sz w:val="22"/>
          <w:szCs w:val="22"/>
          <w:lang w:val="lv-LV"/>
        </w:rPr>
        <w:t>.</w:t>
      </w:r>
    </w:p>
    <w:p w14:paraId="3D0B3142" w14:textId="77777777" w:rsidR="00266A67" w:rsidRPr="008C05F8" w:rsidRDefault="00266A67" w:rsidP="00213AD2">
      <w:pPr>
        <w:spacing w:after="60"/>
        <w:jc w:val="both"/>
        <w:rPr>
          <w:noProof w:val="0"/>
          <w:w w:val="101"/>
          <w:sz w:val="22"/>
          <w:szCs w:val="22"/>
          <w:lang w:val="lv-LV"/>
        </w:rPr>
      </w:pPr>
    </w:p>
    <w:p w14:paraId="716D893D" w14:textId="77777777" w:rsidR="00206425" w:rsidRPr="008C05F8" w:rsidRDefault="00206425" w:rsidP="00213AD2">
      <w:pPr>
        <w:numPr>
          <w:ilvl w:val="0"/>
          <w:numId w:val="11"/>
        </w:numPr>
        <w:tabs>
          <w:tab w:val="clear" w:pos="720"/>
        </w:tabs>
        <w:spacing w:after="60"/>
        <w:ind w:left="284" w:hanging="218"/>
        <w:jc w:val="center"/>
        <w:rPr>
          <w:b/>
          <w:i/>
          <w:noProof w:val="0"/>
          <w:w w:val="101"/>
          <w:sz w:val="22"/>
          <w:szCs w:val="22"/>
          <w:lang w:val="lv-LV"/>
        </w:rPr>
      </w:pPr>
      <w:r w:rsidRPr="008C05F8">
        <w:rPr>
          <w:b/>
          <w:i/>
          <w:noProof w:val="0"/>
          <w:w w:val="101"/>
          <w:sz w:val="22"/>
          <w:szCs w:val="22"/>
          <w:lang w:val="lv-LV"/>
        </w:rPr>
        <w:t>Papildu noteikumi</w:t>
      </w:r>
    </w:p>
    <w:p w14:paraId="1236E851" w14:textId="77777777" w:rsidR="00543E32" w:rsidRPr="008C05F8" w:rsidRDefault="00543E32" w:rsidP="00213AD2">
      <w:pPr>
        <w:pStyle w:val="BodyTextIndent"/>
        <w:numPr>
          <w:ilvl w:val="1"/>
          <w:numId w:val="11"/>
        </w:numPr>
        <w:tabs>
          <w:tab w:val="clear" w:pos="720"/>
          <w:tab w:val="left" w:pos="426"/>
        </w:tabs>
        <w:spacing w:after="60" w:line="240" w:lineRule="auto"/>
        <w:ind w:left="426" w:hanging="426"/>
        <w:rPr>
          <w:noProof w:val="0"/>
          <w:sz w:val="22"/>
          <w:szCs w:val="22"/>
          <w:lang w:val="lv-LV"/>
        </w:rPr>
      </w:pPr>
      <w:r w:rsidRPr="008C05F8">
        <w:rPr>
          <w:noProof w:val="0"/>
          <w:sz w:val="22"/>
          <w:szCs w:val="22"/>
          <w:lang w:val="lv-LV"/>
        </w:rPr>
        <w:t>Līgums anulē visas iepriekšējās Pušu sarunas un saraksti par Līguma priekšmetu. Jebkuri Līguma grozījumi un papildinājumi tiek noformēti rakstisku vienošanos veidā, tie pievienojami Līgumam un kļūst par tā neatņemamu sastāvdaļu ar brīdi, kad tos parakstījušas abas Puses.</w:t>
      </w:r>
    </w:p>
    <w:p w14:paraId="5F7B2857" w14:textId="06334D58" w:rsidR="00626BDD" w:rsidRPr="008C05F8" w:rsidRDefault="00626BDD" w:rsidP="00213AD2">
      <w:pPr>
        <w:numPr>
          <w:ilvl w:val="1"/>
          <w:numId w:val="11"/>
        </w:numPr>
        <w:tabs>
          <w:tab w:val="clear" w:pos="720"/>
          <w:tab w:val="left" w:pos="426"/>
        </w:tabs>
        <w:spacing w:after="60"/>
        <w:ind w:left="426" w:hanging="426"/>
        <w:jc w:val="both"/>
        <w:rPr>
          <w:noProof w:val="0"/>
          <w:w w:val="101"/>
          <w:sz w:val="22"/>
          <w:szCs w:val="22"/>
          <w:lang w:val="lv-LV"/>
        </w:rPr>
      </w:pPr>
      <w:r w:rsidRPr="008C05F8">
        <w:rPr>
          <w:noProof w:val="0"/>
          <w:w w:val="101"/>
          <w:sz w:val="22"/>
          <w:szCs w:val="22"/>
          <w:lang w:val="lv-LV"/>
        </w:rPr>
        <w:t xml:space="preserve">Tos jautājumus un tiesiskās attiecības, par kurām Puses nav vienojušās Līgumā, risina saskaņā ar Latvijas Republikā spēkā esošajiem normatīvajiem aktiem. </w:t>
      </w:r>
    </w:p>
    <w:p w14:paraId="12C7854C" w14:textId="77777777" w:rsidR="00626BDD" w:rsidRPr="008C05F8" w:rsidRDefault="00626BDD" w:rsidP="00213AD2">
      <w:pPr>
        <w:numPr>
          <w:ilvl w:val="1"/>
          <w:numId w:val="11"/>
        </w:numPr>
        <w:tabs>
          <w:tab w:val="clear" w:pos="720"/>
          <w:tab w:val="left" w:pos="426"/>
        </w:tabs>
        <w:spacing w:after="60"/>
        <w:ind w:left="426" w:hanging="426"/>
        <w:jc w:val="both"/>
        <w:rPr>
          <w:noProof w:val="0"/>
          <w:w w:val="101"/>
          <w:sz w:val="22"/>
          <w:szCs w:val="22"/>
          <w:lang w:val="lv-LV"/>
        </w:rPr>
      </w:pPr>
      <w:r w:rsidRPr="008C05F8">
        <w:rPr>
          <w:noProof w:val="0"/>
          <w:w w:val="101"/>
          <w:sz w:val="22"/>
          <w:szCs w:val="22"/>
          <w:lang w:val="lv-LV"/>
        </w:rPr>
        <w:t>Līgums ir saistošs abām Pusēm, kā arī Pušu tiesību un saistību pārņēmējiem. Izpildītājs nevar savas no Līguma izrietošās saistības pilnā apjomā vai daļēji nodot trešajai personai bez Pasūtītāja rakstiskas piekrišanas</w:t>
      </w:r>
      <w:r w:rsidRPr="008C05F8">
        <w:rPr>
          <w:noProof w:val="0"/>
          <w:sz w:val="22"/>
          <w:szCs w:val="22"/>
          <w:lang w:val="lv-LV"/>
        </w:rPr>
        <w:t>.</w:t>
      </w:r>
    </w:p>
    <w:p w14:paraId="0B517979" w14:textId="77777777" w:rsidR="00AC7498" w:rsidRPr="008C05F8" w:rsidRDefault="00AC7498" w:rsidP="00213AD2">
      <w:pPr>
        <w:pStyle w:val="BodyTextIndent"/>
        <w:numPr>
          <w:ilvl w:val="1"/>
          <w:numId w:val="11"/>
        </w:numPr>
        <w:tabs>
          <w:tab w:val="clear" w:pos="720"/>
          <w:tab w:val="left" w:pos="426"/>
        </w:tabs>
        <w:spacing w:after="60" w:line="240" w:lineRule="auto"/>
        <w:ind w:left="426" w:hanging="426"/>
        <w:rPr>
          <w:noProof w:val="0"/>
          <w:sz w:val="22"/>
          <w:szCs w:val="22"/>
          <w:lang w:val="lv-LV"/>
        </w:rPr>
      </w:pPr>
      <w:r w:rsidRPr="008C05F8">
        <w:rPr>
          <w:noProof w:val="0"/>
          <w:sz w:val="22"/>
          <w:szCs w:val="22"/>
          <w:lang w:val="lv-LV"/>
        </w:rPr>
        <w:t xml:space="preserve">Puses savlaicīgi, lai neciestu </w:t>
      </w:r>
      <w:r w:rsidR="00181474" w:rsidRPr="008C05F8">
        <w:rPr>
          <w:noProof w:val="0"/>
          <w:sz w:val="22"/>
          <w:szCs w:val="22"/>
          <w:lang w:val="lv-LV"/>
        </w:rPr>
        <w:t>Pakalpojuma</w:t>
      </w:r>
      <w:r w:rsidRPr="008C05F8">
        <w:rPr>
          <w:noProof w:val="0"/>
          <w:sz w:val="22"/>
          <w:szCs w:val="22"/>
          <w:lang w:val="lv-LV"/>
        </w:rPr>
        <w:t xml:space="preserve"> izpildes kvalitāte, apmainās ar jebkuru dokumentāciju un informāciju, kas ir nepieciešama </w:t>
      </w:r>
      <w:r w:rsidR="00181474" w:rsidRPr="008C05F8">
        <w:rPr>
          <w:noProof w:val="0"/>
          <w:sz w:val="22"/>
          <w:szCs w:val="22"/>
          <w:lang w:val="lv-LV"/>
        </w:rPr>
        <w:t>Pakalpojuma</w:t>
      </w:r>
      <w:r w:rsidRPr="008C05F8">
        <w:rPr>
          <w:noProof w:val="0"/>
          <w:sz w:val="22"/>
          <w:szCs w:val="22"/>
          <w:lang w:val="lv-LV"/>
        </w:rPr>
        <w:t xml:space="preserve"> izpildei. </w:t>
      </w:r>
    </w:p>
    <w:p w14:paraId="4FADC7A9" w14:textId="77777777" w:rsidR="00274FBF" w:rsidRPr="008C05F8" w:rsidRDefault="00274FBF" w:rsidP="00213AD2">
      <w:pPr>
        <w:pStyle w:val="BodyTextIndent3"/>
        <w:numPr>
          <w:ilvl w:val="1"/>
          <w:numId w:val="11"/>
        </w:numPr>
        <w:tabs>
          <w:tab w:val="clear" w:pos="720"/>
          <w:tab w:val="left" w:pos="426"/>
        </w:tabs>
        <w:spacing w:after="60" w:line="240" w:lineRule="auto"/>
        <w:ind w:left="426" w:hanging="426"/>
        <w:rPr>
          <w:noProof w:val="0"/>
          <w:sz w:val="22"/>
          <w:szCs w:val="22"/>
          <w:u w:val="none"/>
          <w:lang w:val="lv-LV"/>
        </w:rPr>
      </w:pPr>
      <w:r w:rsidRPr="008C05F8">
        <w:rPr>
          <w:noProof w:val="0"/>
          <w:sz w:val="22"/>
          <w:szCs w:val="22"/>
          <w:u w:val="none"/>
          <w:lang w:val="lv-LV"/>
        </w:rPr>
        <w:t>Paziņojumus, iesniegumus, prasības vai cita veida informāciju viena Puse noformē rakstveidā un nosūta uz otras Puses Līgumā norādīto adresi</w:t>
      </w:r>
      <w:r w:rsidR="00861462" w:rsidRPr="008C05F8">
        <w:rPr>
          <w:noProof w:val="0"/>
          <w:sz w:val="22"/>
          <w:szCs w:val="22"/>
          <w:u w:val="none"/>
          <w:lang w:val="lv-LV"/>
        </w:rPr>
        <w:t xml:space="preserve"> vai Līguma 7</w:t>
      </w:r>
      <w:r w:rsidR="00946F0E" w:rsidRPr="008C05F8">
        <w:rPr>
          <w:noProof w:val="0"/>
          <w:sz w:val="22"/>
          <w:szCs w:val="22"/>
          <w:u w:val="none"/>
          <w:lang w:val="lv-LV"/>
        </w:rPr>
        <w:t>.</w:t>
      </w:r>
      <w:r w:rsidR="00875324" w:rsidRPr="008C05F8">
        <w:rPr>
          <w:noProof w:val="0"/>
          <w:sz w:val="22"/>
          <w:szCs w:val="22"/>
          <w:u w:val="none"/>
          <w:lang w:val="lv-LV"/>
        </w:rPr>
        <w:t>6</w:t>
      </w:r>
      <w:r w:rsidR="00946F0E" w:rsidRPr="008C05F8">
        <w:rPr>
          <w:noProof w:val="0"/>
          <w:sz w:val="22"/>
          <w:szCs w:val="22"/>
          <w:u w:val="none"/>
          <w:lang w:val="lv-LV"/>
        </w:rPr>
        <w:t>.punktā noteiktajā kārtībā norādīto adresi</w:t>
      </w:r>
      <w:r w:rsidRPr="008C05F8">
        <w:rPr>
          <w:noProof w:val="0"/>
          <w:sz w:val="22"/>
          <w:szCs w:val="22"/>
          <w:u w:val="none"/>
          <w:lang w:val="lv-LV"/>
        </w:rPr>
        <w:t>, bet operatīvas nepieciešamības</w:t>
      </w:r>
      <w:r w:rsidR="00A70355" w:rsidRPr="008C05F8">
        <w:rPr>
          <w:noProof w:val="0"/>
          <w:sz w:val="22"/>
          <w:szCs w:val="22"/>
          <w:u w:val="none"/>
          <w:lang w:val="lv-LV"/>
        </w:rPr>
        <w:t xml:space="preserve"> gadījumā - pa faksu</w:t>
      </w:r>
      <w:r w:rsidR="00946F0E" w:rsidRPr="008C05F8">
        <w:rPr>
          <w:noProof w:val="0"/>
          <w:sz w:val="22"/>
          <w:szCs w:val="22"/>
          <w:u w:val="none"/>
          <w:lang w:val="lv-LV"/>
        </w:rPr>
        <w:t xml:space="preserve"> vai e-pastu</w:t>
      </w:r>
      <w:r w:rsidRPr="008C05F8">
        <w:rPr>
          <w:noProof w:val="0"/>
          <w:sz w:val="22"/>
          <w:szCs w:val="22"/>
          <w:u w:val="none"/>
          <w:lang w:val="lv-LV"/>
        </w:rPr>
        <w:t>, vēlāk tomēr nosūtot uz norādīto adresi. Tie atzīstami par pienācīgi iesniegtiem, ja ir nosūtīti uz minēto adresi ar kurjeru vai personīgi nodoti Pusei vai tās pārstāvim vai 3 (trīs) darba dienu laikā pēc tam, kad nosūtīti pa pastu Latvijas teritorijā ierakstītā vēstulē.</w:t>
      </w:r>
    </w:p>
    <w:p w14:paraId="58D17AC8" w14:textId="77777777" w:rsidR="004C34EF" w:rsidRPr="008C05F8" w:rsidRDefault="00946F0E" w:rsidP="00213AD2">
      <w:pPr>
        <w:numPr>
          <w:ilvl w:val="1"/>
          <w:numId w:val="11"/>
        </w:numPr>
        <w:tabs>
          <w:tab w:val="clear" w:pos="720"/>
          <w:tab w:val="left" w:pos="426"/>
        </w:tabs>
        <w:spacing w:after="60"/>
        <w:ind w:left="426" w:hanging="426"/>
        <w:jc w:val="both"/>
        <w:rPr>
          <w:noProof w:val="0"/>
          <w:w w:val="101"/>
          <w:sz w:val="22"/>
          <w:szCs w:val="22"/>
          <w:lang w:val="lv-LV"/>
        </w:rPr>
      </w:pPr>
      <w:r w:rsidRPr="008C05F8">
        <w:rPr>
          <w:noProof w:val="0"/>
          <w:sz w:val="22"/>
          <w:szCs w:val="22"/>
          <w:lang w:val="lv-LV"/>
        </w:rPr>
        <w:t>Puses apņemas 3 (trīs) dienu laikā viena otrai rakstiski paziņot par savas Līgumā norādītās adreses, kā arī norēķinu rekvizītu nomaiņu. Līdz šāda paziņojuma saņemšanas dienai visi sūtījumi, ko viena Puse nosūtījusi otrai Pusei Līgumā noteiktajā kārtībā uz iepriekš norādīto adresi, atzīstami par pi</w:t>
      </w:r>
      <w:r w:rsidR="004C34EF" w:rsidRPr="008C05F8">
        <w:rPr>
          <w:noProof w:val="0"/>
          <w:sz w:val="22"/>
          <w:szCs w:val="22"/>
          <w:lang w:val="lv-LV"/>
        </w:rPr>
        <w:t>enācīgi nosūtītiem un saņemtiem,</w:t>
      </w:r>
      <w:r w:rsidR="004C34EF" w:rsidRPr="008C05F8">
        <w:rPr>
          <w:noProof w:val="0"/>
          <w:w w:val="101"/>
          <w:sz w:val="22"/>
          <w:szCs w:val="22"/>
          <w:lang w:val="lv-LV"/>
        </w:rPr>
        <w:t xml:space="preserve"> kā arī visi maksājumi, ko viena Puse ieskaitījusi iepriekš norādītajā bankas kontā, atzīstami par pienācīgi izdarītiem.</w:t>
      </w:r>
    </w:p>
    <w:p w14:paraId="77602312" w14:textId="77777777" w:rsidR="007F4552" w:rsidRPr="008C05F8" w:rsidRDefault="007F4552" w:rsidP="007F4552">
      <w:pPr>
        <w:pStyle w:val="BodyTextIndent"/>
        <w:tabs>
          <w:tab w:val="left" w:pos="426"/>
        </w:tabs>
        <w:spacing w:after="60" w:line="240" w:lineRule="auto"/>
        <w:ind w:left="426" w:firstLine="0"/>
        <w:rPr>
          <w:noProof w:val="0"/>
          <w:sz w:val="22"/>
          <w:szCs w:val="22"/>
          <w:lang w:val="lv-LV"/>
        </w:rPr>
      </w:pPr>
    </w:p>
    <w:p w14:paraId="3E2E5044" w14:textId="77777777" w:rsidR="00206425" w:rsidRPr="008C05F8" w:rsidRDefault="00206425" w:rsidP="00213AD2">
      <w:pPr>
        <w:widowControl/>
        <w:numPr>
          <w:ilvl w:val="0"/>
          <w:numId w:val="11"/>
        </w:numPr>
        <w:tabs>
          <w:tab w:val="clear" w:pos="720"/>
        </w:tabs>
        <w:spacing w:after="60"/>
        <w:ind w:left="284" w:hanging="218"/>
        <w:jc w:val="center"/>
        <w:rPr>
          <w:b/>
          <w:i/>
          <w:noProof w:val="0"/>
          <w:w w:val="101"/>
          <w:sz w:val="22"/>
          <w:szCs w:val="22"/>
          <w:lang w:val="lv-LV"/>
        </w:rPr>
      </w:pPr>
      <w:r w:rsidRPr="008C05F8">
        <w:rPr>
          <w:b/>
          <w:i/>
          <w:noProof w:val="0"/>
          <w:w w:val="101"/>
          <w:sz w:val="22"/>
          <w:szCs w:val="22"/>
          <w:lang w:val="lv-LV"/>
        </w:rPr>
        <w:t>Līguma darb</w:t>
      </w:r>
      <w:r w:rsidR="0087742F" w:rsidRPr="008C05F8">
        <w:rPr>
          <w:b/>
          <w:i/>
          <w:noProof w:val="0"/>
          <w:w w:val="101"/>
          <w:sz w:val="22"/>
          <w:szCs w:val="22"/>
          <w:lang w:val="lv-LV"/>
        </w:rPr>
        <w:t>ības termiņš un p</w:t>
      </w:r>
      <w:r w:rsidRPr="008C05F8">
        <w:rPr>
          <w:b/>
          <w:i/>
          <w:noProof w:val="0"/>
          <w:w w:val="101"/>
          <w:sz w:val="22"/>
          <w:szCs w:val="22"/>
          <w:lang w:val="lv-LV"/>
        </w:rPr>
        <w:t>ušu rekvizīti</w:t>
      </w:r>
    </w:p>
    <w:p w14:paraId="11CA1BBF" w14:textId="77777777" w:rsidR="00274FBF" w:rsidRPr="008C05F8" w:rsidRDefault="00274FBF" w:rsidP="00213AD2">
      <w:pPr>
        <w:numPr>
          <w:ilvl w:val="1"/>
          <w:numId w:val="11"/>
        </w:numPr>
        <w:tabs>
          <w:tab w:val="clear" w:pos="720"/>
          <w:tab w:val="left" w:pos="426"/>
        </w:tabs>
        <w:spacing w:after="60"/>
        <w:ind w:left="426" w:hanging="426"/>
        <w:jc w:val="both"/>
        <w:rPr>
          <w:noProof w:val="0"/>
          <w:w w:val="101"/>
          <w:sz w:val="22"/>
          <w:szCs w:val="22"/>
          <w:lang w:val="lv-LV"/>
        </w:rPr>
      </w:pPr>
      <w:r w:rsidRPr="008C05F8">
        <w:rPr>
          <w:noProof w:val="0"/>
          <w:sz w:val="22"/>
          <w:szCs w:val="22"/>
          <w:lang w:val="lv-LV"/>
        </w:rPr>
        <w:t xml:space="preserve">Līgums stājas spēkā tā abpusējas parakstīšanas dienā un ir spēkā </w:t>
      </w:r>
      <w:r w:rsidR="00BC0846" w:rsidRPr="008C05F8">
        <w:rPr>
          <w:noProof w:val="0"/>
          <w:sz w:val="22"/>
          <w:szCs w:val="22"/>
          <w:lang w:val="lv-LV"/>
        </w:rPr>
        <w:t xml:space="preserve">līdz </w:t>
      </w:r>
      <w:r w:rsidR="00503D1C" w:rsidRPr="008C05F8">
        <w:rPr>
          <w:noProof w:val="0"/>
          <w:sz w:val="22"/>
          <w:szCs w:val="22"/>
          <w:lang w:val="lv-LV"/>
        </w:rPr>
        <w:t>Līguma 2.1.punktā</w:t>
      </w:r>
      <w:r w:rsidRPr="008C05F8">
        <w:rPr>
          <w:noProof w:val="0"/>
          <w:sz w:val="22"/>
          <w:szCs w:val="22"/>
          <w:lang w:val="lv-LV"/>
        </w:rPr>
        <w:t xml:space="preserve"> noteik</w:t>
      </w:r>
      <w:r w:rsidR="00503D1C" w:rsidRPr="008C05F8">
        <w:rPr>
          <w:noProof w:val="0"/>
          <w:sz w:val="22"/>
          <w:szCs w:val="22"/>
          <w:lang w:val="lv-LV"/>
        </w:rPr>
        <w:t>tajam termiņam</w:t>
      </w:r>
      <w:r w:rsidRPr="008C05F8">
        <w:rPr>
          <w:noProof w:val="0"/>
          <w:sz w:val="22"/>
          <w:szCs w:val="22"/>
          <w:lang w:val="lv-LV"/>
        </w:rPr>
        <w:t xml:space="preserve">, </w:t>
      </w:r>
      <w:r w:rsidRPr="008C05F8">
        <w:rPr>
          <w:noProof w:val="0"/>
          <w:w w:val="101"/>
          <w:sz w:val="22"/>
          <w:szCs w:val="22"/>
          <w:lang w:val="lv-LV"/>
        </w:rPr>
        <w:t>ja vien Līguma darbība netiek izbeigta, Pusēm vienojoties, Līguma vienpusējas pirmstermiņa izbeigšanas vai nepārvaramas varas apstākļu gadījumā.</w:t>
      </w:r>
    </w:p>
    <w:p w14:paraId="1197161A" w14:textId="77777777" w:rsidR="00AA449D" w:rsidRPr="008C05F8" w:rsidRDefault="00AA449D" w:rsidP="00213AD2">
      <w:pPr>
        <w:numPr>
          <w:ilvl w:val="1"/>
          <w:numId w:val="11"/>
        </w:numPr>
        <w:tabs>
          <w:tab w:val="clear" w:pos="720"/>
          <w:tab w:val="left" w:pos="426"/>
        </w:tabs>
        <w:spacing w:after="60"/>
        <w:ind w:left="426" w:hanging="426"/>
        <w:jc w:val="both"/>
        <w:rPr>
          <w:noProof w:val="0"/>
          <w:w w:val="101"/>
          <w:sz w:val="22"/>
          <w:szCs w:val="22"/>
          <w:lang w:val="lv-LV"/>
        </w:rPr>
      </w:pPr>
      <w:r w:rsidRPr="008C05F8">
        <w:rPr>
          <w:noProof w:val="0"/>
          <w:w w:val="101"/>
          <w:sz w:val="22"/>
          <w:szCs w:val="22"/>
          <w:lang w:val="lv-LV"/>
        </w:rPr>
        <w:t>Pasūtītājam ir tiesības</w:t>
      </w:r>
      <w:r w:rsidR="00B204FC" w:rsidRPr="008C05F8">
        <w:rPr>
          <w:noProof w:val="0"/>
          <w:w w:val="101"/>
          <w:sz w:val="22"/>
          <w:szCs w:val="22"/>
          <w:lang w:val="lv-LV"/>
        </w:rPr>
        <w:t xml:space="preserve"> vienpusēji izbeigt šo Līgumu 5</w:t>
      </w:r>
      <w:r w:rsidRPr="008C05F8">
        <w:rPr>
          <w:noProof w:val="0"/>
          <w:w w:val="101"/>
          <w:sz w:val="22"/>
          <w:szCs w:val="22"/>
          <w:lang w:val="lv-LV"/>
        </w:rPr>
        <w:t xml:space="preserve"> (</w:t>
      </w:r>
      <w:r w:rsidR="00B204FC" w:rsidRPr="008C05F8">
        <w:rPr>
          <w:noProof w:val="0"/>
          <w:w w:val="101"/>
          <w:sz w:val="22"/>
          <w:szCs w:val="22"/>
          <w:lang w:val="lv-LV"/>
        </w:rPr>
        <w:t>piecas</w:t>
      </w:r>
      <w:r w:rsidRPr="008C05F8">
        <w:rPr>
          <w:noProof w:val="0"/>
          <w:w w:val="101"/>
          <w:sz w:val="22"/>
          <w:szCs w:val="22"/>
          <w:lang w:val="lv-LV"/>
        </w:rPr>
        <w:t>) dienas iepriekš par to rakstiski brīdinot Izpildītāju, kā arī nekavējoties Līg</w:t>
      </w:r>
      <w:r w:rsidR="00875324" w:rsidRPr="008C05F8">
        <w:rPr>
          <w:noProof w:val="0"/>
          <w:w w:val="101"/>
          <w:sz w:val="22"/>
          <w:szCs w:val="22"/>
          <w:lang w:val="lv-LV"/>
        </w:rPr>
        <w:t>uma 3.4</w:t>
      </w:r>
      <w:r w:rsidRPr="008C05F8">
        <w:rPr>
          <w:noProof w:val="0"/>
          <w:w w:val="101"/>
          <w:sz w:val="22"/>
          <w:szCs w:val="22"/>
          <w:lang w:val="lv-LV"/>
        </w:rPr>
        <w:t>.punktā minētajā gadījumā.</w:t>
      </w:r>
    </w:p>
    <w:p w14:paraId="6C37A142" w14:textId="77777777" w:rsidR="00827C2E" w:rsidRPr="008C05F8" w:rsidRDefault="00827C2E" w:rsidP="00213AD2">
      <w:pPr>
        <w:pStyle w:val="BodyTextIndent"/>
        <w:numPr>
          <w:ilvl w:val="1"/>
          <w:numId w:val="11"/>
        </w:numPr>
        <w:tabs>
          <w:tab w:val="clear" w:pos="720"/>
          <w:tab w:val="left" w:pos="426"/>
        </w:tabs>
        <w:spacing w:after="60" w:line="240" w:lineRule="auto"/>
        <w:ind w:left="426" w:hanging="426"/>
        <w:rPr>
          <w:noProof w:val="0"/>
          <w:sz w:val="22"/>
          <w:szCs w:val="22"/>
          <w:lang w:val="lv-LV"/>
        </w:rPr>
      </w:pPr>
      <w:r w:rsidRPr="008C05F8">
        <w:rPr>
          <w:noProof w:val="0"/>
          <w:sz w:val="22"/>
          <w:szCs w:val="22"/>
          <w:lang w:val="lv-LV"/>
        </w:rPr>
        <w:t>Līgums parakstīts divos identiskos eksemplāros</w:t>
      </w:r>
      <w:r w:rsidR="00875324" w:rsidRPr="008C05F8">
        <w:rPr>
          <w:noProof w:val="0"/>
          <w:sz w:val="22"/>
          <w:szCs w:val="22"/>
          <w:lang w:val="lv-LV"/>
        </w:rPr>
        <w:t xml:space="preserve"> uz 3</w:t>
      </w:r>
      <w:r w:rsidR="0087742F" w:rsidRPr="008C05F8">
        <w:rPr>
          <w:noProof w:val="0"/>
          <w:sz w:val="22"/>
          <w:szCs w:val="22"/>
          <w:lang w:val="lv-LV"/>
        </w:rPr>
        <w:t xml:space="preserve"> (</w:t>
      </w:r>
      <w:r w:rsidR="00875324" w:rsidRPr="008C05F8">
        <w:rPr>
          <w:noProof w:val="0"/>
          <w:sz w:val="22"/>
          <w:szCs w:val="22"/>
          <w:lang w:val="lv-LV"/>
        </w:rPr>
        <w:t>trijām</w:t>
      </w:r>
      <w:r w:rsidR="0039206E" w:rsidRPr="008C05F8">
        <w:rPr>
          <w:noProof w:val="0"/>
          <w:sz w:val="22"/>
          <w:szCs w:val="22"/>
          <w:lang w:val="lv-LV"/>
        </w:rPr>
        <w:t>) lapām</w:t>
      </w:r>
      <w:r w:rsidRPr="008C05F8">
        <w:rPr>
          <w:noProof w:val="0"/>
          <w:sz w:val="22"/>
          <w:szCs w:val="22"/>
          <w:lang w:val="lv-LV"/>
        </w:rPr>
        <w:t xml:space="preserve">, no kuriem viens pēc Līguma abpusējas parakstīšanas tiek nodots Pasūtītājam, </w:t>
      </w:r>
      <w:r w:rsidR="0087742F" w:rsidRPr="008C05F8">
        <w:rPr>
          <w:noProof w:val="0"/>
          <w:sz w:val="22"/>
          <w:szCs w:val="22"/>
          <w:lang w:val="lv-LV"/>
        </w:rPr>
        <w:t xml:space="preserve">bet </w:t>
      </w:r>
      <w:r w:rsidRPr="008C05F8">
        <w:rPr>
          <w:noProof w:val="0"/>
          <w:sz w:val="22"/>
          <w:szCs w:val="22"/>
          <w:lang w:val="lv-LV"/>
        </w:rPr>
        <w:t>otrs - Izpildītājam.</w:t>
      </w:r>
    </w:p>
    <w:p w14:paraId="2D325B90" w14:textId="77777777" w:rsidR="0087742F" w:rsidRPr="008C05F8" w:rsidRDefault="0087742F" w:rsidP="0026775B">
      <w:pPr>
        <w:pStyle w:val="BodyTextIndent"/>
        <w:tabs>
          <w:tab w:val="left" w:pos="426"/>
        </w:tabs>
        <w:spacing w:after="60" w:line="240" w:lineRule="auto"/>
        <w:ind w:firstLine="0"/>
        <w:rPr>
          <w:noProof w:val="0"/>
          <w:sz w:val="22"/>
          <w:szCs w:val="22"/>
          <w:lang w:val="lv-LV"/>
        </w:rPr>
      </w:pPr>
    </w:p>
    <w:tbl>
      <w:tblPr>
        <w:tblW w:w="10193" w:type="dxa"/>
        <w:tblInd w:w="21" w:type="dxa"/>
        <w:tblLayout w:type="fixed"/>
        <w:tblLook w:val="0000" w:firstRow="0" w:lastRow="0" w:firstColumn="0" w:lastColumn="0" w:noHBand="0" w:noVBand="0"/>
      </w:tblPr>
      <w:tblGrid>
        <w:gridCol w:w="4951"/>
        <w:gridCol w:w="5242"/>
      </w:tblGrid>
      <w:tr w:rsidR="00875324" w:rsidRPr="0040456F" w14:paraId="16DACE2D" w14:textId="77777777" w:rsidTr="004803D0">
        <w:trPr>
          <w:trHeight w:val="2056"/>
        </w:trPr>
        <w:tc>
          <w:tcPr>
            <w:tcW w:w="4951" w:type="dxa"/>
          </w:tcPr>
          <w:p w14:paraId="7FEF5D14" w14:textId="77777777" w:rsidR="00875324" w:rsidRPr="0040456F" w:rsidRDefault="00875324" w:rsidP="00417C03">
            <w:pPr>
              <w:rPr>
                <w:b/>
                <w:noProof w:val="0"/>
                <w:sz w:val="22"/>
                <w:szCs w:val="22"/>
                <w:lang w:val="lv-LV"/>
              </w:rPr>
            </w:pPr>
            <w:r w:rsidRPr="0040456F">
              <w:rPr>
                <w:b/>
                <w:noProof w:val="0"/>
                <w:sz w:val="22"/>
                <w:szCs w:val="22"/>
                <w:lang w:val="lv-LV"/>
              </w:rPr>
              <w:t>Pasūtītājs:</w:t>
            </w:r>
          </w:p>
          <w:p w14:paraId="1CD2CA32" w14:textId="764AB7CE" w:rsidR="00875324" w:rsidRPr="0040456F" w:rsidRDefault="00EF6B86" w:rsidP="00417C03">
            <w:pPr>
              <w:ind w:right="43"/>
              <w:jc w:val="both"/>
              <w:rPr>
                <w:b/>
                <w:noProof w:val="0"/>
                <w:sz w:val="22"/>
                <w:szCs w:val="22"/>
                <w:lang w:val="lv-LV"/>
              </w:rPr>
            </w:pPr>
            <w:r>
              <w:rPr>
                <w:b/>
                <w:bCs/>
                <w:noProof w:val="0"/>
                <w:sz w:val="22"/>
                <w:szCs w:val="22"/>
                <w:lang w:val="lv-LV"/>
              </w:rPr>
              <w:t xml:space="preserve">SIA </w:t>
            </w:r>
            <w:r w:rsidR="007A7ACA" w:rsidRPr="0040456F">
              <w:rPr>
                <w:b/>
                <w:noProof w:val="0"/>
                <w:sz w:val="22"/>
                <w:szCs w:val="22"/>
                <w:lang w:val="lv-LV"/>
              </w:rPr>
              <w:t>„</w:t>
            </w:r>
            <w:r>
              <w:rPr>
                <w:b/>
                <w:noProof w:val="0"/>
                <w:sz w:val="22"/>
                <w:szCs w:val="22"/>
                <w:lang w:val="lv-LV"/>
              </w:rPr>
              <w:t>________</w:t>
            </w:r>
            <w:r w:rsidR="00875324" w:rsidRPr="0040456F">
              <w:rPr>
                <w:b/>
                <w:noProof w:val="0"/>
                <w:sz w:val="22"/>
                <w:szCs w:val="22"/>
                <w:lang w:val="lv-LV"/>
              </w:rPr>
              <w:t>”</w:t>
            </w:r>
          </w:p>
          <w:p w14:paraId="5DA39271" w14:textId="0C95A925" w:rsidR="00875324" w:rsidRPr="0040456F" w:rsidRDefault="00875324" w:rsidP="00417C03">
            <w:pPr>
              <w:ind w:right="43"/>
              <w:jc w:val="both"/>
              <w:rPr>
                <w:noProof w:val="0"/>
                <w:sz w:val="22"/>
                <w:szCs w:val="22"/>
                <w:lang w:val="lv-LV"/>
              </w:rPr>
            </w:pPr>
            <w:r w:rsidRPr="0040456F">
              <w:rPr>
                <w:noProof w:val="0"/>
                <w:sz w:val="22"/>
                <w:szCs w:val="22"/>
                <w:lang w:val="lv-LV"/>
              </w:rPr>
              <w:t>PVN reģ. Nr.</w:t>
            </w:r>
            <w:r w:rsidR="00EF6B86">
              <w:rPr>
                <w:noProof w:val="0"/>
                <w:sz w:val="22"/>
                <w:szCs w:val="22"/>
                <w:lang w:val="lv-LV"/>
              </w:rPr>
              <w:t>LV_______</w:t>
            </w:r>
          </w:p>
          <w:p w14:paraId="6735CE51" w14:textId="1F61BC7B" w:rsidR="007A7ACA" w:rsidRPr="0040456F" w:rsidRDefault="00875324" w:rsidP="00417C03">
            <w:pPr>
              <w:ind w:right="43"/>
              <w:jc w:val="both"/>
              <w:rPr>
                <w:noProof w:val="0"/>
                <w:sz w:val="22"/>
                <w:szCs w:val="22"/>
                <w:lang w:val="lv-LV"/>
              </w:rPr>
            </w:pPr>
            <w:r w:rsidRPr="0040456F">
              <w:rPr>
                <w:noProof w:val="0"/>
                <w:sz w:val="22"/>
                <w:szCs w:val="22"/>
                <w:lang w:val="lv-LV"/>
              </w:rPr>
              <w:t xml:space="preserve">Juridiskā adrese: </w:t>
            </w:r>
            <w:r w:rsidR="00EF6B86">
              <w:rPr>
                <w:noProof w:val="0"/>
                <w:sz w:val="22"/>
                <w:szCs w:val="22"/>
                <w:lang w:val="lv-LV"/>
              </w:rPr>
              <w:t>__________</w:t>
            </w:r>
          </w:p>
          <w:p w14:paraId="1638EE64" w14:textId="26892EF4" w:rsidR="00875324" w:rsidRPr="0040456F" w:rsidRDefault="00875324" w:rsidP="00417C03">
            <w:pPr>
              <w:ind w:right="43"/>
              <w:jc w:val="both"/>
              <w:rPr>
                <w:noProof w:val="0"/>
                <w:sz w:val="22"/>
                <w:szCs w:val="22"/>
                <w:lang w:val="lv-LV"/>
              </w:rPr>
            </w:pPr>
            <w:r w:rsidRPr="0040456F">
              <w:rPr>
                <w:noProof w:val="0"/>
                <w:sz w:val="22"/>
                <w:szCs w:val="22"/>
                <w:lang w:val="lv-LV"/>
              </w:rPr>
              <w:t xml:space="preserve">Tālr. </w:t>
            </w:r>
            <w:r w:rsidR="00EF6B86">
              <w:rPr>
                <w:noProof w:val="0"/>
                <w:sz w:val="22"/>
                <w:szCs w:val="22"/>
                <w:lang w:val="lv-LV"/>
              </w:rPr>
              <w:t>________</w:t>
            </w:r>
          </w:p>
          <w:p w14:paraId="211E3A90" w14:textId="77777777" w:rsidR="00875324" w:rsidRPr="0040456F" w:rsidRDefault="00875324" w:rsidP="00417C03">
            <w:pPr>
              <w:ind w:right="43"/>
              <w:jc w:val="both"/>
              <w:rPr>
                <w:noProof w:val="0"/>
                <w:sz w:val="22"/>
                <w:szCs w:val="22"/>
                <w:lang w:val="lv-LV"/>
              </w:rPr>
            </w:pPr>
            <w:r w:rsidRPr="0040456F">
              <w:rPr>
                <w:noProof w:val="0"/>
                <w:sz w:val="22"/>
                <w:szCs w:val="22"/>
                <w:lang w:val="lv-LV"/>
              </w:rPr>
              <w:t>Banka: AS “</w:t>
            </w:r>
            <w:r w:rsidR="007A7ACA" w:rsidRPr="0040456F">
              <w:rPr>
                <w:noProof w:val="0"/>
                <w:sz w:val="22"/>
                <w:szCs w:val="22"/>
                <w:lang w:val="lv-LV"/>
              </w:rPr>
              <w:t>Swedbank</w:t>
            </w:r>
            <w:r w:rsidRPr="0040456F">
              <w:rPr>
                <w:noProof w:val="0"/>
                <w:sz w:val="22"/>
                <w:szCs w:val="22"/>
                <w:lang w:val="lv-LV"/>
              </w:rPr>
              <w:t>”</w:t>
            </w:r>
          </w:p>
          <w:p w14:paraId="1FB95DB0" w14:textId="28F628D6" w:rsidR="00875324" w:rsidRPr="0040456F" w:rsidRDefault="00875324" w:rsidP="00EF6B86">
            <w:pPr>
              <w:ind w:right="43"/>
              <w:jc w:val="both"/>
              <w:rPr>
                <w:noProof w:val="0"/>
                <w:sz w:val="22"/>
                <w:szCs w:val="22"/>
                <w:lang w:val="lv-LV"/>
              </w:rPr>
            </w:pPr>
            <w:r w:rsidRPr="0040456F">
              <w:rPr>
                <w:noProof w:val="0"/>
                <w:sz w:val="22"/>
                <w:szCs w:val="22"/>
                <w:lang w:val="lv-LV"/>
              </w:rPr>
              <w:t>Konta</w:t>
            </w:r>
            <w:r w:rsidR="00F47829" w:rsidRPr="0040456F">
              <w:rPr>
                <w:noProof w:val="0"/>
                <w:sz w:val="22"/>
                <w:szCs w:val="22"/>
                <w:lang w:val="lv-LV"/>
              </w:rPr>
              <w:t xml:space="preserve"> </w:t>
            </w:r>
            <w:r w:rsidR="00EF6B86">
              <w:rPr>
                <w:noProof w:val="0"/>
                <w:sz w:val="22"/>
                <w:szCs w:val="22"/>
                <w:lang w:val="lv-LV"/>
              </w:rPr>
              <w:t xml:space="preserve">Nr; </w:t>
            </w:r>
          </w:p>
        </w:tc>
        <w:tc>
          <w:tcPr>
            <w:tcW w:w="5242" w:type="dxa"/>
          </w:tcPr>
          <w:p w14:paraId="254BE555" w14:textId="77777777" w:rsidR="00875324" w:rsidRPr="0040456F" w:rsidRDefault="00875324" w:rsidP="00417C03">
            <w:pPr>
              <w:snapToGrid w:val="0"/>
              <w:jc w:val="both"/>
              <w:rPr>
                <w:b/>
                <w:noProof w:val="0"/>
                <w:sz w:val="22"/>
                <w:szCs w:val="22"/>
                <w:lang w:val="lv-LV"/>
              </w:rPr>
            </w:pPr>
            <w:r w:rsidRPr="0040456F">
              <w:rPr>
                <w:b/>
                <w:noProof w:val="0"/>
                <w:sz w:val="22"/>
                <w:szCs w:val="22"/>
                <w:lang w:val="lv-LV"/>
              </w:rPr>
              <w:t>Izpildītājs:</w:t>
            </w:r>
          </w:p>
          <w:p w14:paraId="6BA9B0CA" w14:textId="77777777" w:rsidR="00875324" w:rsidRPr="0040456F" w:rsidRDefault="00644B78" w:rsidP="00FB33A2">
            <w:pPr>
              <w:rPr>
                <w:b/>
                <w:noProof w:val="0"/>
                <w:sz w:val="22"/>
                <w:szCs w:val="22"/>
                <w:lang w:val="lv-LV"/>
              </w:rPr>
            </w:pPr>
            <w:r w:rsidRPr="0040456F">
              <w:rPr>
                <w:b/>
                <w:noProof w:val="0"/>
                <w:sz w:val="22"/>
                <w:szCs w:val="22"/>
                <w:lang w:val="lv-LV"/>
              </w:rPr>
              <w:t>SIA „White Digital”</w:t>
            </w:r>
          </w:p>
          <w:p w14:paraId="67F01716" w14:textId="77777777" w:rsidR="00875324" w:rsidRPr="0040456F" w:rsidRDefault="00875324" w:rsidP="003527F2">
            <w:pPr>
              <w:jc w:val="both"/>
              <w:rPr>
                <w:noProof w:val="0"/>
                <w:sz w:val="22"/>
                <w:szCs w:val="22"/>
                <w:lang w:val="lv-LV"/>
              </w:rPr>
            </w:pPr>
            <w:r w:rsidRPr="0040456F">
              <w:rPr>
                <w:noProof w:val="0"/>
                <w:sz w:val="22"/>
                <w:szCs w:val="22"/>
                <w:lang w:val="lv-LV"/>
              </w:rPr>
              <w:t>Vienotās reģ. Nr.</w:t>
            </w:r>
            <w:r w:rsidR="00644B78" w:rsidRPr="0040456F">
              <w:rPr>
                <w:noProof w:val="0"/>
                <w:sz w:val="22"/>
                <w:szCs w:val="22"/>
                <w:lang w:val="lv-LV"/>
              </w:rPr>
              <w:t xml:space="preserve"> 50103381061</w:t>
            </w:r>
          </w:p>
          <w:p w14:paraId="00B2A1CE" w14:textId="77777777" w:rsidR="00211D27" w:rsidRPr="0040456F" w:rsidRDefault="00875324" w:rsidP="00417C03">
            <w:pPr>
              <w:jc w:val="both"/>
              <w:rPr>
                <w:noProof w:val="0"/>
                <w:sz w:val="22"/>
                <w:szCs w:val="22"/>
                <w:lang w:val="lv-LV"/>
              </w:rPr>
            </w:pPr>
            <w:r w:rsidRPr="0040456F">
              <w:rPr>
                <w:noProof w:val="0"/>
                <w:sz w:val="22"/>
                <w:szCs w:val="22"/>
                <w:lang w:val="lv-LV"/>
              </w:rPr>
              <w:t>Juridiskā adrese:</w:t>
            </w:r>
            <w:r w:rsidR="004803D0" w:rsidRPr="0040456F">
              <w:rPr>
                <w:noProof w:val="0"/>
                <w:sz w:val="22"/>
                <w:szCs w:val="22"/>
                <w:lang w:val="lv-LV"/>
              </w:rPr>
              <w:t xml:space="preserve"> </w:t>
            </w:r>
            <w:r w:rsidR="00644B78" w:rsidRPr="0040456F">
              <w:rPr>
                <w:noProof w:val="0"/>
                <w:sz w:val="22"/>
                <w:szCs w:val="22"/>
                <w:lang w:val="lv-LV"/>
              </w:rPr>
              <w:t>Riekstu iela 17-31, Rīga, LV-1055</w:t>
            </w:r>
            <w:r w:rsidR="00211D27" w:rsidRPr="0040456F">
              <w:rPr>
                <w:noProof w:val="0"/>
                <w:sz w:val="22"/>
                <w:szCs w:val="22"/>
                <w:lang w:val="lv-LV"/>
              </w:rPr>
              <w:t xml:space="preserve"> </w:t>
            </w:r>
          </w:p>
          <w:p w14:paraId="5FF60425" w14:textId="77777777" w:rsidR="00875324" w:rsidRPr="0040456F" w:rsidRDefault="00875324" w:rsidP="00417C03">
            <w:pPr>
              <w:jc w:val="both"/>
              <w:rPr>
                <w:noProof w:val="0"/>
                <w:sz w:val="22"/>
                <w:szCs w:val="22"/>
                <w:lang w:val="lv-LV"/>
              </w:rPr>
            </w:pPr>
            <w:r w:rsidRPr="0040456F">
              <w:rPr>
                <w:noProof w:val="0"/>
                <w:sz w:val="22"/>
                <w:szCs w:val="22"/>
                <w:lang w:val="lv-LV"/>
              </w:rPr>
              <w:t xml:space="preserve">Tālr. </w:t>
            </w:r>
            <w:r w:rsidR="007A7ACA" w:rsidRPr="0040456F">
              <w:rPr>
                <w:noProof w:val="0"/>
                <w:sz w:val="22"/>
                <w:szCs w:val="22"/>
                <w:lang w:val="lv-LV"/>
              </w:rPr>
              <w:t>67613857</w:t>
            </w:r>
          </w:p>
          <w:p w14:paraId="7C09F500" w14:textId="77777777" w:rsidR="00875324" w:rsidRPr="0040456F" w:rsidRDefault="00172F7A" w:rsidP="003527F2">
            <w:pPr>
              <w:jc w:val="both"/>
              <w:rPr>
                <w:noProof w:val="0"/>
                <w:sz w:val="22"/>
                <w:szCs w:val="22"/>
                <w:lang w:val="lv-LV"/>
              </w:rPr>
            </w:pPr>
            <w:r w:rsidRPr="0040456F">
              <w:rPr>
                <w:noProof w:val="0"/>
                <w:sz w:val="22"/>
                <w:szCs w:val="22"/>
                <w:lang w:val="lv-LV"/>
              </w:rPr>
              <w:t xml:space="preserve">Banka: </w:t>
            </w:r>
            <w:r w:rsidR="00644B78" w:rsidRPr="0040456F">
              <w:rPr>
                <w:noProof w:val="0"/>
                <w:sz w:val="22"/>
                <w:szCs w:val="22"/>
                <w:lang w:val="lv-LV"/>
              </w:rPr>
              <w:t>Danske Bank A/S filiāle Latvijā</w:t>
            </w:r>
            <w:r w:rsidR="00644B78" w:rsidRPr="0040456F" w:rsidDel="00644B78">
              <w:rPr>
                <w:noProof w:val="0"/>
                <w:sz w:val="22"/>
                <w:szCs w:val="22"/>
                <w:lang w:val="lv-LV"/>
              </w:rPr>
              <w:t xml:space="preserve"> </w:t>
            </w:r>
          </w:p>
          <w:p w14:paraId="25090C72" w14:textId="77777777" w:rsidR="00875324" w:rsidRPr="0040456F" w:rsidRDefault="00211D27" w:rsidP="00417C03">
            <w:pPr>
              <w:jc w:val="both"/>
              <w:rPr>
                <w:noProof w:val="0"/>
                <w:sz w:val="22"/>
                <w:szCs w:val="22"/>
                <w:lang w:val="lv-LV"/>
              </w:rPr>
            </w:pPr>
            <w:r w:rsidRPr="0040456F">
              <w:rPr>
                <w:noProof w:val="0"/>
                <w:sz w:val="22"/>
                <w:szCs w:val="22"/>
                <w:lang w:val="lv-LV"/>
              </w:rPr>
              <w:t xml:space="preserve">Konta </w:t>
            </w:r>
            <w:r w:rsidR="00875324" w:rsidRPr="0040456F">
              <w:rPr>
                <w:noProof w:val="0"/>
                <w:sz w:val="22"/>
                <w:szCs w:val="22"/>
                <w:lang w:val="lv-LV"/>
              </w:rPr>
              <w:t xml:space="preserve">Nr. </w:t>
            </w:r>
            <w:r w:rsidR="00644B78" w:rsidRPr="0040456F">
              <w:rPr>
                <w:noProof w:val="0"/>
                <w:sz w:val="22"/>
                <w:szCs w:val="22"/>
                <w:lang w:val="lv-LV"/>
              </w:rPr>
              <w:t>LV27MARA2041000026442</w:t>
            </w:r>
          </w:p>
          <w:p w14:paraId="672F263D" w14:textId="77777777" w:rsidR="00875324" w:rsidRPr="0040456F" w:rsidRDefault="00875324" w:rsidP="00417C03">
            <w:pPr>
              <w:jc w:val="both"/>
              <w:rPr>
                <w:noProof w:val="0"/>
                <w:sz w:val="22"/>
                <w:szCs w:val="22"/>
                <w:lang w:val="lv-LV"/>
              </w:rPr>
            </w:pPr>
          </w:p>
        </w:tc>
      </w:tr>
      <w:tr w:rsidR="00875324" w:rsidRPr="0040456F" w14:paraId="7E0E7C9B" w14:textId="77777777" w:rsidTr="004803D0">
        <w:trPr>
          <w:trHeight w:val="458"/>
        </w:trPr>
        <w:tc>
          <w:tcPr>
            <w:tcW w:w="4951" w:type="dxa"/>
          </w:tcPr>
          <w:p w14:paraId="632449EB" w14:textId="77777777" w:rsidR="00875324" w:rsidRPr="0040456F" w:rsidRDefault="00875324" w:rsidP="00417C03">
            <w:pPr>
              <w:snapToGrid w:val="0"/>
              <w:jc w:val="both"/>
              <w:rPr>
                <w:noProof w:val="0"/>
                <w:sz w:val="22"/>
                <w:szCs w:val="22"/>
                <w:lang w:val="lv-LV"/>
              </w:rPr>
            </w:pPr>
          </w:p>
          <w:p w14:paraId="0234B7B5" w14:textId="77777777" w:rsidR="00644B78" w:rsidRPr="0040456F" w:rsidRDefault="00644B78" w:rsidP="00417C03">
            <w:pPr>
              <w:snapToGrid w:val="0"/>
              <w:jc w:val="both"/>
              <w:rPr>
                <w:noProof w:val="0"/>
                <w:sz w:val="22"/>
                <w:szCs w:val="22"/>
                <w:lang w:val="lv-LV"/>
              </w:rPr>
            </w:pPr>
          </w:p>
          <w:p w14:paraId="3B784D7B" w14:textId="77777777" w:rsidR="00875324" w:rsidRPr="0040456F" w:rsidRDefault="00875324" w:rsidP="00417C03">
            <w:pPr>
              <w:snapToGrid w:val="0"/>
              <w:jc w:val="both"/>
              <w:rPr>
                <w:noProof w:val="0"/>
                <w:sz w:val="22"/>
                <w:szCs w:val="22"/>
                <w:lang w:val="lv-LV"/>
              </w:rPr>
            </w:pPr>
            <w:r w:rsidRPr="0040456F">
              <w:rPr>
                <w:noProof w:val="0"/>
                <w:sz w:val="22"/>
                <w:szCs w:val="22"/>
                <w:lang w:val="lv-LV"/>
              </w:rPr>
              <w:t xml:space="preserve">_____________________________ </w:t>
            </w:r>
          </w:p>
        </w:tc>
        <w:tc>
          <w:tcPr>
            <w:tcW w:w="5242" w:type="dxa"/>
          </w:tcPr>
          <w:p w14:paraId="11414067" w14:textId="77777777" w:rsidR="00875324" w:rsidRPr="0040456F" w:rsidRDefault="00875324" w:rsidP="00417C03">
            <w:pPr>
              <w:snapToGrid w:val="0"/>
              <w:jc w:val="both"/>
              <w:rPr>
                <w:noProof w:val="0"/>
                <w:sz w:val="22"/>
                <w:szCs w:val="22"/>
                <w:lang w:val="lv-LV"/>
              </w:rPr>
            </w:pPr>
          </w:p>
          <w:p w14:paraId="0F507C4C" w14:textId="77777777" w:rsidR="00644B78" w:rsidRPr="0040456F" w:rsidRDefault="00644B78" w:rsidP="00417C03">
            <w:pPr>
              <w:snapToGrid w:val="0"/>
              <w:jc w:val="both"/>
              <w:rPr>
                <w:noProof w:val="0"/>
                <w:sz w:val="22"/>
                <w:szCs w:val="22"/>
                <w:lang w:val="lv-LV"/>
              </w:rPr>
            </w:pPr>
          </w:p>
          <w:p w14:paraId="1DBD3106" w14:textId="77777777" w:rsidR="00875324" w:rsidRPr="0040456F" w:rsidRDefault="00644B78" w:rsidP="00417C03">
            <w:pPr>
              <w:snapToGrid w:val="0"/>
              <w:jc w:val="both"/>
              <w:rPr>
                <w:noProof w:val="0"/>
                <w:sz w:val="22"/>
                <w:szCs w:val="22"/>
                <w:lang w:val="lv-LV"/>
              </w:rPr>
            </w:pPr>
            <w:r w:rsidRPr="0040456F">
              <w:rPr>
                <w:noProof w:val="0"/>
                <w:sz w:val="22"/>
                <w:szCs w:val="22"/>
                <w:lang w:val="lv-LV"/>
              </w:rPr>
              <w:t xml:space="preserve"> </w:t>
            </w:r>
            <w:r w:rsidR="00875324" w:rsidRPr="0040456F">
              <w:rPr>
                <w:noProof w:val="0"/>
                <w:sz w:val="22"/>
                <w:szCs w:val="22"/>
                <w:lang w:val="lv-LV"/>
              </w:rPr>
              <w:t>_______________________________</w:t>
            </w:r>
          </w:p>
        </w:tc>
      </w:tr>
    </w:tbl>
    <w:p w14:paraId="0CCF46D0" w14:textId="068964C0" w:rsidR="00875324" w:rsidRPr="008C05F8" w:rsidRDefault="00F47829" w:rsidP="00875324">
      <w:pPr>
        <w:pStyle w:val="Style7"/>
        <w:widowControl/>
        <w:tabs>
          <w:tab w:val="left" w:pos="1310"/>
          <w:tab w:val="left" w:pos="4962"/>
        </w:tabs>
        <w:spacing w:line="240" w:lineRule="auto"/>
        <w:ind w:firstLine="0"/>
        <w:rPr>
          <w:sz w:val="22"/>
          <w:szCs w:val="22"/>
        </w:rPr>
      </w:pPr>
      <w:r w:rsidRPr="0040456F">
        <w:rPr>
          <w:sz w:val="22"/>
          <w:szCs w:val="22"/>
        </w:rPr>
        <w:t>Valdes loceklis</w:t>
      </w:r>
      <w:bookmarkStart w:id="0" w:name="_GoBack"/>
      <w:bookmarkEnd w:id="0"/>
      <w:r w:rsidR="00644B78">
        <w:rPr>
          <w:sz w:val="22"/>
          <w:szCs w:val="22"/>
        </w:rPr>
        <w:tab/>
      </w:r>
      <w:r w:rsidR="00875324" w:rsidRPr="008C05F8">
        <w:rPr>
          <w:sz w:val="22"/>
          <w:szCs w:val="22"/>
        </w:rPr>
        <w:t>V</w:t>
      </w:r>
      <w:r w:rsidR="00875324" w:rsidRPr="008C05F8">
        <w:rPr>
          <w:rStyle w:val="FontStyle16"/>
        </w:rPr>
        <w:t>aldes priekšsēdētājs</w:t>
      </w:r>
      <w:r w:rsidR="00C33698" w:rsidRPr="008C05F8">
        <w:rPr>
          <w:rStyle w:val="FontStyle16"/>
        </w:rPr>
        <w:t xml:space="preserve"> </w:t>
      </w:r>
      <w:r w:rsidR="00644B78" w:rsidRPr="003527F2">
        <w:rPr>
          <w:rStyle w:val="FontStyle16"/>
        </w:rPr>
        <w:t>Andis Cīrulis</w:t>
      </w:r>
    </w:p>
    <w:p w14:paraId="06DC60D3" w14:textId="77777777" w:rsidR="00FB33A2" w:rsidRDefault="00FB33A2" w:rsidP="00875324">
      <w:pPr>
        <w:tabs>
          <w:tab w:val="left" w:pos="4395"/>
        </w:tabs>
        <w:jc w:val="both"/>
        <w:rPr>
          <w:noProof w:val="0"/>
          <w:w w:val="101"/>
          <w:sz w:val="22"/>
          <w:szCs w:val="22"/>
          <w:lang w:val="lv-LV"/>
        </w:rPr>
      </w:pPr>
    </w:p>
    <w:p w14:paraId="4F7B2829" w14:textId="77777777" w:rsidR="00644B78" w:rsidRPr="008C05F8" w:rsidRDefault="00644B78" w:rsidP="00875324">
      <w:pPr>
        <w:tabs>
          <w:tab w:val="left" w:pos="4395"/>
        </w:tabs>
        <w:jc w:val="both"/>
        <w:rPr>
          <w:noProof w:val="0"/>
          <w:w w:val="101"/>
          <w:sz w:val="22"/>
          <w:szCs w:val="22"/>
          <w:lang w:val="lv-LV"/>
        </w:rPr>
      </w:pPr>
    </w:p>
    <w:p w14:paraId="42C09EDC" w14:textId="77777777" w:rsidR="00F906D4" w:rsidRPr="008C05F8" w:rsidRDefault="00F906D4" w:rsidP="00875324">
      <w:pPr>
        <w:tabs>
          <w:tab w:val="left" w:pos="4395"/>
        </w:tabs>
        <w:jc w:val="both"/>
        <w:rPr>
          <w:noProof w:val="0"/>
          <w:w w:val="101"/>
          <w:sz w:val="22"/>
          <w:szCs w:val="22"/>
          <w:lang w:val="lv-LV"/>
        </w:rPr>
      </w:pPr>
    </w:p>
    <w:sectPr w:rsidR="00F906D4" w:rsidRPr="008C05F8" w:rsidSect="00553194">
      <w:headerReference w:type="even" r:id="rId8"/>
      <w:headerReference w:type="default" r:id="rId9"/>
      <w:footerReference w:type="even" r:id="rId10"/>
      <w:footerReference w:type="default" r:id="rId11"/>
      <w:endnotePr>
        <w:numFmt w:val="decimal"/>
      </w:endnotePr>
      <w:pgSz w:w="11906" w:h="16838"/>
      <w:pgMar w:top="567" w:right="567" w:bottom="426" w:left="1418" w:header="568"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EE210" w14:textId="77777777" w:rsidR="00AB1384" w:rsidRDefault="00AB1384">
      <w:r>
        <w:separator/>
      </w:r>
    </w:p>
  </w:endnote>
  <w:endnote w:type="continuationSeparator" w:id="0">
    <w:p w14:paraId="4CA02649" w14:textId="77777777" w:rsidR="00AB1384" w:rsidRDefault="00AB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87EF2" w14:textId="77777777" w:rsidR="00B705A2" w:rsidRDefault="00B705A2" w:rsidP="00C149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FACA22" w14:textId="77777777" w:rsidR="00B705A2" w:rsidRDefault="00B705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465CD" w14:textId="77777777" w:rsidR="00B705A2" w:rsidRPr="00181474" w:rsidRDefault="00B705A2" w:rsidP="00C149A9">
    <w:pPr>
      <w:pStyle w:val="Footer"/>
      <w:framePr w:wrap="around" w:vAnchor="text" w:hAnchor="margin" w:xAlign="center" w:y="1"/>
      <w:rPr>
        <w:rStyle w:val="PageNumber"/>
        <w:sz w:val="24"/>
        <w:szCs w:val="24"/>
      </w:rPr>
    </w:pPr>
    <w:r w:rsidRPr="00181474">
      <w:rPr>
        <w:rStyle w:val="PageNumber"/>
        <w:sz w:val="24"/>
        <w:szCs w:val="24"/>
      </w:rPr>
      <w:fldChar w:fldCharType="begin"/>
    </w:r>
    <w:r w:rsidRPr="00181474">
      <w:rPr>
        <w:rStyle w:val="PageNumber"/>
        <w:sz w:val="24"/>
        <w:szCs w:val="24"/>
      </w:rPr>
      <w:instrText xml:space="preserve">PAGE  </w:instrText>
    </w:r>
    <w:r w:rsidRPr="00181474">
      <w:rPr>
        <w:rStyle w:val="PageNumber"/>
        <w:sz w:val="24"/>
        <w:szCs w:val="24"/>
      </w:rPr>
      <w:fldChar w:fldCharType="separate"/>
    </w:r>
    <w:r w:rsidR="00EF6B86">
      <w:rPr>
        <w:rStyle w:val="PageNumber"/>
        <w:sz w:val="24"/>
        <w:szCs w:val="24"/>
      </w:rPr>
      <w:t>3</w:t>
    </w:r>
    <w:r w:rsidRPr="00181474">
      <w:rPr>
        <w:rStyle w:val="PageNumber"/>
        <w:sz w:val="24"/>
        <w:szCs w:val="24"/>
      </w:rPr>
      <w:fldChar w:fldCharType="end"/>
    </w:r>
  </w:p>
  <w:p w14:paraId="3E226805" w14:textId="77777777" w:rsidR="00B705A2" w:rsidRDefault="00B70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1E4DA" w14:textId="77777777" w:rsidR="00AB1384" w:rsidRDefault="00AB1384">
      <w:r>
        <w:separator/>
      </w:r>
    </w:p>
  </w:footnote>
  <w:footnote w:type="continuationSeparator" w:id="0">
    <w:p w14:paraId="1403164D" w14:textId="77777777" w:rsidR="00AB1384" w:rsidRDefault="00AB1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C01D2" w14:textId="77777777" w:rsidR="00B705A2" w:rsidRDefault="00B705A2" w:rsidP="009E74E4">
    <w:pPr>
      <w:pStyle w:val="Header"/>
      <w:framePr w:wrap="around" w:vAnchor="text" w:hAnchor="margin" w:xAlign="right"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end"/>
    </w:r>
  </w:p>
  <w:p w14:paraId="1EAEA6AA" w14:textId="77777777" w:rsidR="00B705A2" w:rsidRDefault="00B705A2" w:rsidP="009E74E4">
    <w:pPr>
      <w:pStyle w:val="Header"/>
      <w:widowControl/>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1AD25" w14:textId="77777777" w:rsidR="00B705A2" w:rsidRDefault="00B705A2" w:rsidP="009E74E4">
    <w:pPr>
      <w:pStyle w:val="Header"/>
      <w:widowControl/>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66346512"/>
    <w:lvl w:ilvl="0">
      <w:start w:val="1"/>
      <w:numFmt w:val="decimal"/>
      <w:lvlText w:val="%1."/>
      <w:lvlJc w:val="left"/>
      <w:pPr>
        <w:tabs>
          <w:tab w:val="num" w:pos="0"/>
        </w:tabs>
        <w:ind w:left="360" w:hanging="360"/>
      </w:pPr>
      <w:rPr>
        <w:b/>
      </w:rPr>
    </w:lvl>
    <w:lvl w:ilvl="1">
      <w:start w:val="1"/>
      <w:numFmt w:val="decimal"/>
      <w:lvlText w:val="%1.%2."/>
      <w:lvlJc w:val="left"/>
      <w:pPr>
        <w:tabs>
          <w:tab w:val="num" w:pos="-218"/>
        </w:tabs>
        <w:ind w:left="574" w:hanging="432"/>
      </w:pPr>
      <w:rPr>
        <w:b w:val="0"/>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3970B6"/>
    <w:multiLevelType w:val="multilevel"/>
    <w:tmpl w:val="07A492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AB97C14"/>
    <w:multiLevelType w:val="hybridMultilevel"/>
    <w:tmpl w:val="9B2ED25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CE27E8B"/>
    <w:multiLevelType w:val="hybridMultilevel"/>
    <w:tmpl w:val="DD78BF3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2225947"/>
    <w:multiLevelType w:val="singleLevel"/>
    <w:tmpl w:val="6BDAF9F8"/>
    <w:lvl w:ilvl="0">
      <w:start w:val="2"/>
      <w:numFmt w:val="decimal"/>
      <w:lvlText w:val="4.%1. "/>
      <w:legacy w:legacy="1" w:legacySpace="0" w:legacyIndent="283"/>
      <w:lvlJc w:val="left"/>
      <w:pPr>
        <w:ind w:left="1003" w:hanging="283"/>
      </w:pPr>
      <w:rPr>
        <w:rFonts w:ascii="Times New Roman" w:hAnsi="Times New Roman" w:hint="default"/>
        <w:b w:val="0"/>
        <w:i w:val="0"/>
        <w:sz w:val="24"/>
        <w:u w:val="none"/>
      </w:rPr>
    </w:lvl>
  </w:abstractNum>
  <w:abstractNum w:abstractNumId="5" w15:restartNumberingAfterBreak="0">
    <w:nsid w:val="162E161A"/>
    <w:multiLevelType w:val="hybridMultilevel"/>
    <w:tmpl w:val="C1C8B418"/>
    <w:lvl w:ilvl="0" w:tplc="8A208D50">
      <w:start w:val="6"/>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6" w15:restartNumberingAfterBreak="0">
    <w:nsid w:val="20FA46BF"/>
    <w:multiLevelType w:val="hybridMultilevel"/>
    <w:tmpl w:val="882A419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60322E"/>
    <w:multiLevelType w:val="singleLevel"/>
    <w:tmpl w:val="B0C02344"/>
    <w:lvl w:ilvl="0">
      <w:start w:val="6"/>
      <w:numFmt w:val="decimal"/>
      <w:lvlText w:val="%1. "/>
      <w:legacy w:legacy="1" w:legacySpace="0" w:legacyIndent="283"/>
      <w:lvlJc w:val="left"/>
      <w:pPr>
        <w:ind w:left="3883" w:hanging="283"/>
      </w:pPr>
      <w:rPr>
        <w:rFonts w:ascii="Times New Roman" w:hAnsi="Times New Roman" w:hint="default"/>
        <w:b w:val="0"/>
        <w:i w:val="0"/>
        <w:sz w:val="24"/>
        <w:u w:val="single"/>
      </w:rPr>
    </w:lvl>
  </w:abstractNum>
  <w:abstractNum w:abstractNumId="8" w15:restartNumberingAfterBreak="0">
    <w:nsid w:val="2D8A3DFA"/>
    <w:multiLevelType w:val="multilevel"/>
    <w:tmpl w:val="A89AB2DC"/>
    <w:lvl w:ilvl="0">
      <w:start w:val="1"/>
      <w:numFmt w:val="decimal"/>
      <w:lvlText w:val="%1."/>
      <w:lvlJc w:val="left"/>
      <w:pPr>
        <w:tabs>
          <w:tab w:val="num" w:pos="1230"/>
        </w:tabs>
        <w:ind w:left="1230" w:hanging="1230"/>
      </w:pPr>
      <w:rPr>
        <w:rFonts w:hint="default"/>
        <w:b/>
      </w:rPr>
    </w:lvl>
    <w:lvl w:ilvl="1">
      <w:start w:val="1"/>
      <w:numFmt w:val="decimal"/>
      <w:lvlText w:val="%1.%2."/>
      <w:lvlJc w:val="left"/>
      <w:pPr>
        <w:tabs>
          <w:tab w:val="num" w:pos="2670"/>
        </w:tabs>
        <w:ind w:left="2670" w:hanging="1230"/>
      </w:pPr>
      <w:rPr>
        <w:rFonts w:hint="default"/>
        <w:b/>
      </w:rPr>
    </w:lvl>
    <w:lvl w:ilvl="2">
      <w:start w:val="1"/>
      <w:numFmt w:val="decimal"/>
      <w:lvlText w:val="%1.%2.%3."/>
      <w:lvlJc w:val="left"/>
      <w:pPr>
        <w:tabs>
          <w:tab w:val="num" w:pos="4110"/>
        </w:tabs>
        <w:ind w:left="4110" w:hanging="1230"/>
      </w:pPr>
      <w:rPr>
        <w:rFonts w:hint="default"/>
        <w:b/>
      </w:rPr>
    </w:lvl>
    <w:lvl w:ilvl="3">
      <w:start w:val="1"/>
      <w:numFmt w:val="decimal"/>
      <w:lvlText w:val="%1.%2.%3.%4."/>
      <w:lvlJc w:val="left"/>
      <w:pPr>
        <w:tabs>
          <w:tab w:val="num" w:pos="5550"/>
        </w:tabs>
        <w:ind w:left="5550" w:hanging="1230"/>
      </w:pPr>
      <w:rPr>
        <w:rFonts w:hint="default"/>
        <w:b/>
      </w:rPr>
    </w:lvl>
    <w:lvl w:ilvl="4">
      <w:start w:val="1"/>
      <w:numFmt w:val="decimal"/>
      <w:lvlText w:val="%1.%2.%3.%4.%5."/>
      <w:lvlJc w:val="left"/>
      <w:pPr>
        <w:tabs>
          <w:tab w:val="num" w:pos="6990"/>
        </w:tabs>
        <w:ind w:left="6990" w:hanging="1230"/>
      </w:pPr>
      <w:rPr>
        <w:rFonts w:hint="default"/>
        <w:b/>
      </w:rPr>
    </w:lvl>
    <w:lvl w:ilvl="5">
      <w:start w:val="1"/>
      <w:numFmt w:val="decimal"/>
      <w:lvlText w:val="%1.%2.%3.%4.%5.%6."/>
      <w:lvlJc w:val="left"/>
      <w:pPr>
        <w:tabs>
          <w:tab w:val="num" w:pos="8430"/>
        </w:tabs>
        <w:ind w:left="8430" w:hanging="123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9" w15:restartNumberingAfterBreak="0">
    <w:nsid w:val="37A025C5"/>
    <w:multiLevelType w:val="multilevel"/>
    <w:tmpl w:val="446C317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D5A7444"/>
    <w:multiLevelType w:val="hybridMultilevel"/>
    <w:tmpl w:val="5A2812D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43F138E5"/>
    <w:multiLevelType w:val="hybridMultilevel"/>
    <w:tmpl w:val="268AFF22"/>
    <w:lvl w:ilvl="0" w:tplc="235CDE38">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7BDC18AA">
      <w:start w:val="1"/>
      <w:numFmt w:val="lowerLetter"/>
      <w:lvlText w:val="(%3)"/>
      <w:lvlJc w:val="left"/>
      <w:pPr>
        <w:tabs>
          <w:tab w:val="num" w:pos="2340"/>
        </w:tabs>
        <w:ind w:left="2340" w:hanging="360"/>
      </w:pPr>
      <w:rPr>
        <w:rFonts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458B1AB0"/>
    <w:multiLevelType w:val="hybridMultilevel"/>
    <w:tmpl w:val="2534B9B6"/>
    <w:lvl w:ilvl="0" w:tplc="04260001">
      <w:start w:val="1"/>
      <w:numFmt w:val="bullet"/>
      <w:lvlText w:val=""/>
      <w:lvlJc w:val="left"/>
      <w:pPr>
        <w:tabs>
          <w:tab w:val="num" w:pos="1211"/>
        </w:tabs>
        <w:ind w:left="1211" w:hanging="360"/>
      </w:pPr>
      <w:rPr>
        <w:rFonts w:ascii="Symbol" w:hAnsi="Symbol" w:hint="default"/>
      </w:rPr>
    </w:lvl>
    <w:lvl w:ilvl="1" w:tplc="04260003" w:tentative="1">
      <w:start w:val="1"/>
      <w:numFmt w:val="bullet"/>
      <w:lvlText w:val="o"/>
      <w:lvlJc w:val="left"/>
      <w:pPr>
        <w:tabs>
          <w:tab w:val="num" w:pos="1931"/>
        </w:tabs>
        <w:ind w:left="1931" w:hanging="360"/>
      </w:pPr>
      <w:rPr>
        <w:rFonts w:ascii="Courier New" w:hAnsi="Courier New" w:cs="Courier New" w:hint="default"/>
      </w:rPr>
    </w:lvl>
    <w:lvl w:ilvl="2" w:tplc="04260005" w:tentative="1">
      <w:start w:val="1"/>
      <w:numFmt w:val="bullet"/>
      <w:lvlText w:val=""/>
      <w:lvlJc w:val="left"/>
      <w:pPr>
        <w:tabs>
          <w:tab w:val="num" w:pos="2651"/>
        </w:tabs>
        <w:ind w:left="2651" w:hanging="360"/>
      </w:pPr>
      <w:rPr>
        <w:rFonts w:ascii="Wingdings" w:hAnsi="Wingdings" w:hint="default"/>
      </w:rPr>
    </w:lvl>
    <w:lvl w:ilvl="3" w:tplc="04260001" w:tentative="1">
      <w:start w:val="1"/>
      <w:numFmt w:val="bullet"/>
      <w:lvlText w:val=""/>
      <w:lvlJc w:val="left"/>
      <w:pPr>
        <w:tabs>
          <w:tab w:val="num" w:pos="3371"/>
        </w:tabs>
        <w:ind w:left="3371" w:hanging="360"/>
      </w:pPr>
      <w:rPr>
        <w:rFonts w:ascii="Symbol" w:hAnsi="Symbol" w:hint="default"/>
      </w:rPr>
    </w:lvl>
    <w:lvl w:ilvl="4" w:tplc="04260003" w:tentative="1">
      <w:start w:val="1"/>
      <w:numFmt w:val="bullet"/>
      <w:lvlText w:val="o"/>
      <w:lvlJc w:val="left"/>
      <w:pPr>
        <w:tabs>
          <w:tab w:val="num" w:pos="4091"/>
        </w:tabs>
        <w:ind w:left="4091" w:hanging="360"/>
      </w:pPr>
      <w:rPr>
        <w:rFonts w:ascii="Courier New" w:hAnsi="Courier New" w:cs="Courier New" w:hint="default"/>
      </w:rPr>
    </w:lvl>
    <w:lvl w:ilvl="5" w:tplc="04260005" w:tentative="1">
      <w:start w:val="1"/>
      <w:numFmt w:val="bullet"/>
      <w:lvlText w:val=""/>
      <w:lvlJc w:val="left"/>
      <w:pPr>
        <w:tabs>
          <w:tab w:val="num" w:pos="4811"/>
        </w:tabs>
        <w:ind w:left="4811" w:hanging="360"/>
      </w:pPr>
      <w:rPr>
        <w:rFonts w:ascii="Wingdings" w:hAnsi="Wingdings" w:hint="default"/>
      </w:rPr>
    </w:lvl>
    <w:lvl w:ilvl="6" w:tplc="04260001" w:tentative="1">
      <w:start w:val="1"/>
      <w:numFmt w:val="bullet"/>
      <w:lvlText w:val=""/>
      <w:lvlJc w:val="left"/>
      <w:pPr>
        <w:tabs>
          <w:tab w:val="num" w:pos="5531"/>
        </w:tabs>
        <w:ind w:left="5531" w:hanging="360"/>
      </w:pPr>
      <w:rPr>
        <w:rFonts w:ascii="Symbol" w:hAnsi="Symbol" w:hint="default"/>
      </w:rPr>
    </w:lvl>
    <w:lvl w:ilvl="7" w:tplc="04260003" w:tentative="1">
      <w:start w:val="1"/>
      <w:numFmt w:val="bullet"/>
      <w:lvlText w:val="o"/>
      <w:lvlJc w:val="left"/>
      <w:pPr>
        <w:tabs>
          <w:tab w:val="num" w:pos="6251"/>
        </w:tabs>
        <w:ind w:left="6251" w:hanging="360"/>
      </w:pPr>
      <w:rPr>
        <w:rFonts w:ascii="Courier New" w:hAnsi="Courier New" w:cs="Courier New" w:hint="default"/>
      </w:rPr>
    </w:lvl>
    <w:lvl w:ilvl="8" w:tplc="04260005" w:tentative="1">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496E3CE6"/>
    <w:multiLevelType w:val="hybridMultilevel"/>
    <w:tmpl w:val="EBD042D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B4A1883"/>
    <w:multiLevelType w:val="multilevel"/>
    <w:tmpl w:val="3F4E178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B6769BA"/>
    <w:multiLevelType w:val="hybridMultilevel"/>
    <w:tmpl w:val="B686CB5E"/>
    <w:lvl w:ilvl="0" w:tplc="04260019">
      <w:start w:val="1"/>
      <w:numFmt w:val="lowerLetter"/>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596716AA"/>
    <w:multiLevelType w:val="multilevel"/>
    <w:tmpl w:val="962827B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59C65790"/>
    <w:multiLevelType w:val="multilevel"/>
    <w:tmpl w:val="07A492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E8706A4"/>
    <w:multiLevelType w:val="hybridMultilevel"/>
    <w:tmpl w:val="C1DED72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A364AE"/>
    <w:multiLevelType w:val="multilevel"/>
    <w:tmpl w:val="C83AD0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74830C38"/>
    <w:multiLevelType w:val="hybridMultilevel"/>
    <w:tmpl w:val="FFF29AB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A502B2C"/>
    <w:multiLevelType w:val="singleLevel"/>
    <w:tmpl w:val="C3066D44"/>
    <w:lvl w:ilvl="0">
      <w:start w:val="3"/>
      <w:numFmt w:val="decimal"/>
      <w:lvlText w:val="3.%1. "/>
      <w:legacy w:legacy="1" w:legacySpace="0" w:legacyIndent="283"/>
      <w:lvlJc w:val="left"/>
      <w:pPr>
        <w:ind w:left="1003" w:hanging="283"/>
      </w:pPr>
      <w:rPr>
        <w:rFonts w:ascii="Times New Roman" w:hAnsi="Times New Roman" w:hint="default"/>
        <w:b w:val="0"/>
        <w:i w:val="0"/>
        <w:sz w:val="24"/>
        <w:u w:val="none"/>
      </w:rPr>
    </w:lvl>
  </w:abstractNum>
  <w:abstractNum w:abstractNumId="22" w15:restartNumberingAfterBreak="0">
    <w:nsid w:val="7AC4083F"/>
    <w:multiLevelType w:val="hybridMultilevel"/>
    <w:tmpl w:val="393E74A2"/>
    <w:lvl w:ilvl="0" w:tplc="04260001">
      <w:start w:val="1"/>
      <w:numFmt w:val="bullet"/>
      <w:lvlText w:val=""/>
      <w:lvlJc w:val="left"/>
      <w:pPr>
        <w:tabs>
          <w:tab w:val="num" w:pos="1134"/>
        </w:tabs>
        <w:ind w:left="1134" w:hanging="360"/>
      </w:pPr>
      <w:rPr>
        <w:rFonts w:ascii="Symbol" w:hAnsi="Symbol" w:hint="default"/>
      </w:rPr>
    </w:lvl>
    <w:lvl w:ilvl="1" w:tplc="04260003" w:tentative="1">
      <w:start w:val="1"/>
      <w:numFmt w:val="bullet"/>
      <w:lvlText w:val="o"/>
      <w:lvlJc w:val="left"/>
      <w:pPr>
        <w:tabs>
          <w:tab w:val="num" w:pos="1854"/>
        </w:tabs>
        <w:ind w:left="1854" w:hanging="360"/>
      </w:pPr>
      <w:rPr>
        <w:rFonts w:ascii="Courier New" w:hAnsi="Courier New" w:cs="Courier New" w:hint="default"/>
      </w:rPr>
    </w:lvl>
    <w:lvl w:ilvl="2" w:tplc="04260005" w:tentative="1">
      <w:start w:val="1"/>
      <w:numFmt w:val="bullet"/>
      <w:lvlText w:val=""/>
      <w:lvlJc w:val="left"/>
      <w:pPr>
        <w:tabs>
          <w:tab w:val="num" w:pos="2574"/>
        </w:tabs>
        <w:ind w:left="2574" w:hanging="360"/>
      </w:pPr>
      <w:rPr>
        <w:rFonts w:ascii="Wingdings" w:hAnsi="Wingdings" w:hint="default"/>
      </w:rPr>
    </w:lvl>
    <w:lvl w:ilvl="3" w:tplc="04260001" w:tentative="1">
      <w:start w:val="1"/>
      <w:numFmt w:val="bullet"/>
      <w:lvlText w:val=""/>
      <w:lvlJc w:val="left"/>
      <w:pPr>
        <w:tabs>
          <w:tab w:val="num" w:pos="3294"/>
        </w:tabs>
        <w:ind w:left="3294" w:hanging="360"/>
      </w:pPr>
      <w:rPr>
        <w:rFonts w:ascii="Symbol" w:hAnsi="Symbol" w:hint="default"/>
      </w:rPr>
    </w:lvl>
    <w:lvl w:ilvl="4" w:tplc="04260003" w:tentative="1">
      <w:start w:val="1"/>
      <w:numFmt w:val="bullet"/>
      <w:lvlText w:val="o"/>
      <w:lvlJc w:val="left"/>
      <w:pPr>
        <w:tabs>
          <w:tab w:val="num" w:pos="4014"/>
        </w:tabs>
        <w:ind w:left="4014" w:hanging="360"/>
      </w:pPr>
      <w:rPr>
        <w:rFonts w:ascii="Courier New" w:hAnsi="Courier New" w:cs="Courier New" w:hint="default"/>
      </w:rPr>
    </w:lvl>
    <w:lvl w:ilvl="5" w:tplc="04260005" w:tentative="1">
      <w:start w:val="1"/>
      <w:numFmt w:val="bullet"/>
      <w:lvlText w:val=""/>
      <w:lvlJc w:val="left"/>
      <w:pPr>
        <w:tabs>
          <w:tab w:val="num" w:pos="4734"/>
        </w:tabs>
        <w:ind w:left="4734" w:hanging="360"/>
      </w:pPr>
      <w:rPr>
        <w:rFonts w:ascii="Wingdings" w:hAnsi="Wingdings" w:hint="default"/>
      </w:rPr>
    </w:lvl>
    <w:lvl w:ilvl="6" w:tplc="04260001" w:tentative="1">
      <w:start w:val="1"/>
      <w:numFmt w:val="bullet"/>
      <w:lvlText w:val=""/>
      <w:lvlJc w:val="left"/>
      <w:pPr>
        <w:tabs>
          <w:tab w:val="num" w:pos="5454"/>
        </w:tabs>
        <w:ind w:left="5454" w:hanging="360"/>
      </w:pPr>
      <w:rPr>
        <w:rFonts w:ascii="Symbol" w:hAnsi="Symbol" w:hint="default"/>
      </w:rPr>
    </w:lvl>
    <w:lvl w:ilvl="7" w:tplc="04260003" w:tentative="1">
      <w:start w:val="1"/>
      <w:numFmt w:val="bullet"/>
      <w:lvlText w:val="o"/>
      <w:lvlJc w:val="left"/>
      <w:pPr>
        <w:tabs>
          <w:tab w:val="num" w:pos="6174"/>
        </w:tabs>
        <w:ind w:left="6174" w:hanging="360"/>
      </w:pPr>
      <w:rPr>
        <w:rFonts w:ascii="Courier New" w:hAnsi="Courier New" w:cs="Courier New" w:hint="default"/>
      </w:rPr>
    </w:lvl>
    <w:lvl w:ilvl="8" w:tplc="04260005" w:tentative="1">
      <w:start w:val="1"/>
      <w:numFmt w:val="bullet"/>
      <w:lvlText w:val=""/>
      <w:lvlJc w:val="left"/>
      <w:pPr>
        <w:tabs>
          <w:tab w:val="num" w:pos="6894"/>
        </w:tabs>
        <w:ind w:left="6894" w:hanging="360"/>
      </w:pPr>
      <w:rPr>
        <w:rFonts w:ascii="Wingdings" w:hAnsi="Wingdings" w:hint="default"/>
      </w:rPr>
    </w:lvl>
  </w:abstractNum>
  <w:abstractNum w:abstractNumId="23" w15:restartNumberingAfterBreak="0">
    <w:nsid w:val="7DC0707C"/>
    <w:multiLevelType w:val="hybridMultilevel"/>
    <w:tmpl w:val="2DDCA2F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356AC5"/>
    <w:multiLevelType w:val="hybridMultilevel"/>
    <w:tmpl w:val="BEF439E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1"/>
  </w:num>
  <w:num w:numId="2">
    <w:abstractNumId w:val="21"/>
    <w:lvlOverride w:ilvl="0">
      <w:lvl w:ilvl="0">
        <w:start w:val="1"/>
        <w:numFmt w:val="decimal"/>
        <w:lvlText w:val="3.%1. "/>
        <w:legacy w:legacy="1" w:legacySpace="0" w:legacyIndent="283"/>
        <w:lvlJc w:val="left"/>
        <w:pPr>
          <w:ind w:left="1003" w:hanging="283"/>
        </w:pPr>
        <w:rPr>
          <w:rFonts w:ascii="Times New Roman" w:hAnsi="Times New Roman" w:hint="default"/>
          <w:b w:val="0"/>
          <w:i w:val="0"/>
          <w:sz w:val="24"/>
          <w:u w:val="none"/>
        </w:rPr>
      </w:lvl>
    </w:lvlOverride>
  </w:num>
  <w:num w:numId="3">
    <w:abstractNumId w:val="4"/>
  </w:num>
  <w:num w:numId="4">
    <w:abstractNumId w:val="4"/>
    <w:lvlOverride w:ilvl="0">
      <w:lvl w:ilvl="0">
        <w:start w:val="3"/>
        <w:numFmt w:val="decimal"/>
        <w:lvlText w:val="4.%1. "/>
        <w:legacy w:legacy="1" w:legacySpace="0" w:legacyIndent="283"/>
        <w:lvlJc w:val="left"/>
        <w:pPr>
          <w:ind w:left="1003" w:hanging="283"/>
        </w:pPr>
        <w:rPr>
          <w:rFonts w:ascii="Times New Roman" w:hAnsi="Times New Roman" w:hint="default"/>
          <w:b w:val="0"/>
          <w:i w:val="0"/>
          <w:sz w:val="24"/>
          <w:u w:val="none"/>
        </w:rPr>
      </w:lvl>
    </w:lvlOverride>
  </w:num>
  <w:num w:numId="5">
    <w:abstractNumId w:val="7"/>
  </w:num>
  <w:num w:numId="6">
    <w:abstractNumId w:val="5"/>
  </w:num>
  <w:num w:numId="7">
    <w:abstractNumId w:val="14"/>
  </w:num>
  <w:num w:numId="8">
    <w:abstractNumId w:val="11"/>
  </w:num>
  <w:num w:numId="9">
    <w:abstractNumId w:val="8"/>
  </w:num>
  <w:num w:numId="10">
    <w:abstractNumId w:val="24"/>
  </w:num>
  <w:num w:numId="11">
    <w:abstractNumId w:val="19"/>
  </w:num>
  <w:num w:numId="12">
    <w:abstractNumId w:val="10"/>
  </w:num>
  <w:num w:numId="13">
    <w:abstractNumId w:val="2"/>
  </w:num>
  <w:num w:numId="14">
    <w:abstractNumId w:val="15"/>
  </w:num>
  <w:num w:numId="15">
    <w:abstractNumId w:val="3"/>
  </w:num>
  <w:num w:numId="16">
    <w:abstractNumId w:val="20"/>
  </w:num>
  <w:num w:numId="17">
    <w:abstractNumId w:val="23"/>
  </w:num>
  <w:num w:numId="18">
    <w:abstractNumId w:val="6"/>
  </w:num>
  <w:num w:numId="19">
    <w:abstractNumId w:val="13"/>
  </w:num>
  <w:num w:numId="20">
    <w:abstractNumId w:val="1"/>
  </w:num>
  <w:num w:numId="21">
    <w:abstractNumId w:val="9"/>
  </w:num>
  <w:num w:numId="22">
    <w:abstractNumId w:val="12"/>
  </w:num>
  <w:num w:numId="23">
    <w:abstractNumId w:val="22"/>
  </w:num>
  <w:num w:numId="24">
    <w:abstractNumId w:val="18"/>
  </w:num>
  <w:num w:numId="25">
    <w:abstractNumId w:val="17"/>
  </w:num>
  <w:num w:numId="26">
    <w:abstractNumId w:val="1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4F"/>
    <w:rsid w:val="000018E2"/>
    <w:rsid w:val="00004A30"/>
    <w:rsid w:val="00011C86"/>
    <w:rsid w:val="000130C2"/>
    <w:rsid w:val="0002047E"/>
    <w:rsid w:val="00020E40"/>
    <w:rsid w:val="00040C1B"/>
    <w:rsid w:val="000414CB"/>
    <w:rsid w:val="00044CFA"/>
    <w:rsid w:val="000564E9"/>
    <w:rsid w:val="000613D1"/>
    <w:rsid w:val="000845D9"/>
    <w:rsid w:val="0008562D"/>
    <w:rsid w:val="0009192D"/>
    <w:rsid w:val="000A1B9C"/>
    <w:rsid w:val="000B1AEB"/>
    <w:rsid w:val="000B3EF4"/>
    <w:rsid w:val="000B4A9C"/>
    <w:rsid w:val="000C0B64"/>
    <w:rsid w:val="000C5DAC"/>
    <w:rsid w:val="000C5F93"/>
    <w:rsid w:val="000D144B"/>
    <w:rsid w:val="000E1CE5"/>
    <w:rsid w:val="000E208D"/>
    <w:rsid w:val="000F081C"/>
    <w:rsid w:val="000F51E5"/>
    <w:rsid w:val="00100E3C"/>
    <w:rsid w:val="00100E7D"/>
    <w:rsid w:val="00100FCD"/>
    <w:rsid w:val="001016B8"/>
    <w:rsid w:val="0010189C"/>
    <w:rsid w:val="0010475D"/>
    <w:rsid w:val="001048F3"/>
    <w:rsid w:val="00105916"/>
    <w:rsid w:val="00115F40"/>
    <w:rsid w:val="001168ED"/>
    <w:rsid w:val="001262F3"/>
    <w:rsid w:val="00130ACE"/>
    <w:rsid w:val="001353D9"/>
    <w:rsid w:val="00136E2E"/>
    <w:rsid w:val="00142FFF"/>
    <w:rsid w:val="00145342"/>
    <w:rsid w:val="0014547E"/>
    <w:rsid w:val="001477CE"/>
    <w:rsid w:val="00153946"/>
    <w:rsid w:val="00155435"/>
    <w:rsid w:val="00156A66"/>
    <w:rsid w:val="00156B6D"/>
    <w:rsid w:val="001570B2"/>
    <w:rsid w:val="00157593"/>
    <w:rsid w:val="001607B2"/>
    <w:rsid w:val="00163B7E"/>
    <w:rsid w:val="001710DE"/>
    <w:rsid w:val="00172F7A"/>
    <w:rsid w:val="00177B4B"/>
    <w:rsid w:val="00181474"/>
    <w:rsid w:val="00194887"/>
    <w:rsid w:val="001A20F1"/>
    <w:rsid w:val="001A3544"/>
    <w:rsid w:val="001A6D7B"/>
    <w:rsid w:val="001A6E1B"/>
    <w:rsid w:val="001A7150"/>
    <w:rsid w:val="001B60CE"/>
    <w:rsid w:val="001B7544"/>
    <w:rsid w:val="001B7CB0"/>
    <w:rsid w:val="001C1BC8"/>
    <w:rsid w:val="001C5F78"/>
    <w:rsid w:val="001C610D"/>
    <w:rsid w:val="001C6141"/>
    <w:rsid w:val="001D0B52"/>
    <w:rsid w:val="001D7BBE"/>
    <w:rsid w:val="001E21A7"/>
    <w:rsid w:val="001E7E10"/>
    <w:rsid w:val="001F0507"/>
    <w:rsid w:val="001F1B9A"/>
    <w:rsid w:val="001F335D"/>
    <w:rsid w:val="001F7877"/>
    <w:rsid w:val="002019F3"/>
    <w:rsid w:val="00206425"/>
    <w:rsid w:val="00211D27"/>
    <w:rsid w:val="00213AD2"/>
    <w:rsid w:val="00214BFE"/>
    <w:rsid w:val="00216749"/>
    <w:rsid w:val="002203F4"/>
    <w:rsid w:val="00220DC6"/>
    <w:rsid w:val="00222399"/>
    <w:rsid w:val="00223660"/>
    <w:rsid w:val="00225FCF"/>
    <w:rsid w:val="00227DDA"/>
    <w:rsid w:val="00236951"/>
    <w:rsid w:val="002434EF"/>
    <w:rsid w:val="0024602A"/>
    <w:rsid w:val="00253453"/>
    <w:rsid w:val="002556B5"/>
    <w:rsid w:val="002604F3"/>
    <w:rsid w:val="002606FC"/>
    <w:rsid w:val="00261046"/>
    <w:rsid w:val="0026165A"/>
    <w:rsid w:val="00261DD7"/>
    <w:rsid w:val="00264975"/>
    <w:rsid w:val="00266A67"/>
    <w:rsid w:val="0026775B"/>
    <w:rsid w:val="00274FBF"/>
    <w:rsid w:val="002776CE"/>
    <w:rsid w:val="00285C84"/>
    <w:rsid w:val="002862D0"/>
    <w:rsid w:val="002949A2"/>
    <w:rsid w:val="002A513A"/>
    <w:rsid w:val="002A5143"/>
    <w:rsid w:val="002A6066"/>
    <w:rsid w:val="002A69BD"/>
    <w:rsid w:val="002B3065"/>
    <w:rsid w:val="002B4669"/>
    <w:rsid w:val="002C28BD"/>
    <w:rsid w:val="002C4B03"/>
    <w:rsid w:val="002C5A91"/>
    <w:rsid w:val="002C741C"/>
    <w:rsid w:val="002C74C0"/>
    <w:rsid w:val="002C7DDE"/>
    <w:rsid w:val="002D1BB1"/>
    <w:rsid w:val="002D56FE"/>
    <w:rsid w:val="002D6A47"/>
    <w:rsid w:val="002E1F19"/>
    <w:rsid w:val="002E3D3F"/>
    <w:rsid w:val="002E7510"/>
    <w:rsid w:val="002F0411"/>
    <w:rsid w:val="00301165"/>
    <w:rsid w:val="00313AF6"/>
    <w:rsid w:val="00314520"/>
    <w:rsid w:val="00315F4B"/>
    <w:rsid w:val="0032084D"/>
    <w:rsid w:val="00324C34"/>
    <w:rsid w:val="0032517B"/>
    <w:rsid w:val="00332323"/>
    <w:rsid w:val="003368D6"/>
    <w:rsid w:val="00336B95"/>
    <w:rsid w:val="00341062"/>
    <w:rsid w:val="00342D08"/>
    <w:rsid w:val="00345AC3"/>
    <w:rsid w:val="003465AE"/>
    <w:rsid w:val="003527F2"/>
    <w:rsid w:val="003547E8"/>
    <w:rsid w:val="00357884"/>
    <w:rsid w:val="00357D7E"/>
    <w:rsid w:val="003609B4"/>
    <w:rsid w:val="00361445"/>
    <w:rsid w:val="00364E19"/>
    <w:rsid w:val="00367FF9"/>
    <w:rsid w:val="003762DA"/>
    <w:rsid w:val="003863D5"/>
    <w:rsid w:val="00391563"/>
    <w:rsid w:val="0039206E"/>
    <w:rsid w:val="00395060"/>
    <w:rsid w:val="003965FC"/>
    <w:rsid w:val="00397F18"/>
    <w:rsid w:val="003A098B"/>
    <w:rsid w:val="003A53AE"/>
    <w:rsid w:val="003B1C83"/>
    <w:rsid w:val="003B53A5"/>
    <w:rsid w:val="003B6F02"/>
    <w:rsid w:val="003B7C3F"/>
    <w:rsid w:val="003D31BD"/>
    <w:rsid w:val="003E3A0D"/>
    <w:rsid w:val="003E7B2C"/>
    <w:rsid w:val="003F055B"/>
    <w:rsid w:val="003F17C1"/>
    <w:rsid w:val="003F1ADE"/>
    <w:rsid w:val="003F23C0"/>
    <w:rsid w:val="0040456F"/>
    <w:rsid w:val="00406072"/>
    <w:rsid w:val="004072B5"/>
    <w:rsid w:val="00407A90"/>
    <w:rsid w:val="00410A8A"/>
    <w:rsid w:val="0041335D"/>
    <w:rsid w:val="004155D0"/>
    <w:rsid w:val="00415801"/>
    <w:rsid w:val="00415FBE"/>
    <w:rsid w:val="0041796A"/>
    <w:rsid w:val="00417C03"/>
    <w:rsid w:val="0042682B"/>
    <w:rsid w:val="00426AB7"/>
    <w:rsid w:val="004300BA"/>
    <w:rsid w:val="0043723F"/>
    <w:rsid w:val="0043799A"/>
    <w:rsid w:val="004400A9"/>
    <w:rsid w:val="004401B9"/>
    <w:rsid w:val="00440646"/>
    <w:rsid w:val="00440A76"/>
    <w:rsid w:val="00440E2C"/>
    <w:rsid w:val="0044369B"/>
    <w:rsid w:val="00447E48"/>
    <w:rsid w:val="004575FB"/>
    <w:rsid w:val="0046465B"/>
    <w:rsid w:val="004649AC"/>
    <w:rsid w:val="00465583"/>
    <w:rsid w:val="00465A10"/>
    <w:rsid w:val="00475B31"/>
    <w:rsid w:val="004803D0"/>
    <w:rsid w:val="004813AE"/>
    <w:rsid w:val="004839B9"/>
    <w:rsid w:val="00483C5F"/>
    <w:rsid w:val="004846B3"/>
    <w:rsid w:val="00486C48"/>
    <w:rsid w:val="00487787"/>
    <w:rsid w:val="00487A28"/>
    <w:rsid w:val="00491C55"/>
    <w:rsid w:val="004A05ED"/>
    <w:rsid w:val="004A6D4B"/>
    <w:rsid w:val="004B1725"/>
    <w:rsid w:val="004B2727"/>
    <w:rsid w:val="004B4F05"/>
    <w:rsid w:val="004B53A2"/>
    <w:rsid w:val="004B6BF9"/>
    <w:rsid w:val="004C0963"/>
    <w:rsid w:val="004C1CED"/>
    <w:rsid w:val="004C34EF"/>
    <w:rsid w:val="004C3661"/>
    <w:rsid w:val="004D03A2"/>
    <w:rsid w:val="004D33DE"/>
    <w:rsid w:val="004D5843"/>
    <w:rsid w:val="004D6E19"/>
    <w:rsid w:val="004D7840"/>
    <w:rsid w:val="004D7B43"/>
    <w:rsid w:val="004E01C5"/>
    <w:rsid w:val="004E2A4F"/>
    <w:rsid w:val="004E3B65"/>
    <w:rsid w:val="004E4E8C"/>
    <w:rsid w:val="004E7AAF"/>
    <w:rsid w:val="004F07A3"/>
    <w:rsid w:val="004F0E9D"/>
    <w:rsid w:val="004F45EF"/>
    <w:rsid w:val="004F4E44"/>
    <w:rsid w:val="00503D1C"/>
    <w:rsid w:val="00505258"/>
    <w:rsid w:val="0050691B"/>
    <w:rsid w:val="00506BDD"/>
    <w:rsid w:val="00513252"/>
    <w:rsid w:val="00513F83"/>
    <w:rsid w:val="00520529"/>
    <w:rsid w:val="00521C06"/>
    <w:rsid w:val="00532E61"/>
    <w:rsid w:val="00535985"/>
    <w:rsid w:val="00535EC8"/>
    <w:rsid w:val="005375A7"/>
    <w:rsid w:val="00542FF8"/>
    <w:rsid w:val="00543E32"/>
    <w:rsid w:val="00546C9D"/>
    <w:rsid w:val="0055115E"/>
    <w:rsid w:val="00552E3B"/>
    <w:rsid w:val="00553194"/>
    <w:rsid w:val="005558B2"/>
    <w:rsid w:val="00557388"/>
    <w:rsid w:val="00564514"/>
    <w:rsid w:val="00565041"/>
    <w:rsid w:val="00567814"/>
    <w:rsid w:val="00570CE3"/>
    <w:rsid w:val="00571552"/>
    <w:rsid w:val="00576AA2"/>
    <w:rsid w:val="00577715"/>
    <w:rsid w:val="00581030"/>
    <w:rsid w:val="00582B1D"/>
    <w:rsid w:val="005840A4"/>
    <w:rsid w:val="00584638"/>
    <w:rsid w:val="005934BC"/>
    <w:rsid w:val="00596014"/>
    <w:rsid w:val="00596F99"/>
    <w:rsid w:val="005A0044"/>
    <w:rsid w:val="005A141A"/>
    <w:rsid w:val="005A484B"/>
    <w:rsid w:val="005B054F"/>
    <w:rsid w:val="005B121F"/>
    <w:rsid w:val="005B41F3"/>
    <w:rsid w:val="005C1197"/>
    <w:rsid w:val="005C271C"/>
    <w:rsid w:val="005C6605"/>
    <w:rsid w:val="005D261A"/>
    <w:rsid w:val="005D33DB"/>
    <w:rsid w:val="005D6E33"/>
    <w:rsid w:val="005D7432"/>
    <w:rsid w:val="005D744F"/>
    <w:rsid w:val="005D7911"/>
    <w:rsid w:val="005E2776"/>
    <w:rsid w:val="005E64DA"/>
    <w:rsid w:val="005F2588"/>
    <w:rsid w:val="005F3E51"/>
    <w:rsid w:val="005F4E79"/>
    <w:rsid w:val="00612171"/>
    <w:rsid w:val="00616942"/>
    <w:rsid w:val="00621874"/>
    <w:rsid w:val="00621ECC"/>
    <w:rsid w:val="00622A17"/>
    <w:rsid w:val="00623BCE"/>
    <w:rsid w:val="00626BDD"/>
    <w:rsid w:val="0062755C"/>
    <w:rsid w:val="006279DA"/>
    <w:rsid w:val="00631149"/>
    <w:rsid w:val="00634D22"/>
    <w:rsid w:val="00635256"/>
    <w:rsid w:val="00635A98"/>
    <w:rsid w:val="006364EC"/>
    <w:rsid w:val="00640B1C"/>
    <w:rsid w:val="00644B78"/>
    <w:rsid w:val="0064708B"/>
    <w:rsid w:val="006507B9"/>
    <w:rsid w:val="00651780"/>
    <w:rsid w:val="0065312B"/>
    <w:rsid w:val="00663395"/>
    <w:rsid w:val="00666783"/>
    <w:rsid w:val="00676476"/>
    <w:rsid w:val="0068240C"/>
    <w:rsid w:val="00682DDD"/>
    <w:rsid w:val="006841E4"/>
    <w:rsid w:val="00685AED"/>
    <w:rsid w:val="00685F18"/>
    <w:rsid w:val="0069091F"/>
    <w:rsid w:val="006910D2"/>
    <w:rsid w:val="00695D35"/>
    <w:rsid w:val="006A0232"/>
    <w:rsid w:val="006A4205"/>
    <w:rsid w:val="006A4BC4"/>
    <w:rsid w:val="006A74B7"/>
    <w:rsid w:val="006A7F82"/>
    <w:rsid w:val="006B4340"/>
    <w:rsid w:val="006B6D04"/>
    <w:rsid w:val="006C3CF3"/>
    <w:rsid w:val="006C4149"/>
    <w:rsid w:val="006D3F18"/>
    <w:rsid w:val="006D4631"/>
    <w:rsid w:val="006E020C"/>
    <w:rsid w:val="006E2C6C"/>
    <w:rsid w:val="006E7357"/>
    <w:rsid w:val="006F1975"/>
    <w:rsid w:val="006F7013"/>
    <w:rsid w:val="00700BA0"/>
    <w:rsid w:val="00701CBE"/>
    <w:rsid w:val="00703BCD"/>
    <w:rsid w:val="00704C19"/>
    <w:rsid w:val="007101E3"/>
    <w:rsid w:val="00710EB6"/>
    <w:rsid w:val="0073323F"/>
    <w:rsid w:val="007344A1"/>
    <w:rsid w:val="0073573D"/>
    <w:rsid w:val="0073760B"/>
    <w:rsid w:val="00741050"/>
    <w:rsid w:val="00742E5B"/>
    <w:rsid w:val="0074361B"/>
    <w:rsid w:val="0074383A"/>
    <w:rsid w:val="007450DE"/>
    <w:rsid w:val="00745F91"/>
    <w:rsid w:val="0075235D"/>
    <w:rsid w:val="00763933"/>
    <w:rsid w:val="007711DA"/>
    <w:rsid w:val="007725EF"/>
    <w:rsid w:val="00773A1A"/>
    <w:rsid w:val="00776827"/>
    <w:rsid w:val="0078209F"/>
    <w:rsid w:val="00783960"/>
    <w:rsid w:val="00792895"/>
    <w:rsid w:val="00792AD0"/>
    <w:rsid w:val="00796B25"/>
    <w:rsid w:val="007A0381"/>
    <w:rsid w:val="007A0587"/>
    <w:rsid w:val="007A08E1"/>
    <w:rsid w:val="007A0AE2"/>
    <w:rsid w:val="007A156E"/>
    <w:rsid w:val="007A233A"/>
    <w:rsid w:val="007A260A"/>
    <w:rsid w:val="007A3A1C"/>
    <w:rsid w:val="007A7ACA"/>
    <w:rsid w:val="007A7C58"/>
    <w:rsid w:val="007B46BD"/>
    <w:rsid w:val="007C356C"/>
    <w:rsid w:val="007D5386"/>
    <w:rsid w:val="007E22BA"/>
    <w:rsid w:val="007E4B17"/>
    <w:rsid w:val="007F14B9"/>
    <w:rsid w:val="007F38C2"/>
    <w:rsid w:val="007F4552"/>
    <w:rsid w:val="00801288"/>
    <w:rsid w:val="00804D05"/>
    <w:rsid w:val="0081026B"/>
    <w:rsid w:val="00810E30"/>
    <w:rsid w:val="0081160D"/>
    <w:rsid w:val="008122B4"/>
    <w:rsid w:val="00812EAA"/>
    <w:rsid w:val="008149E1"/>
    <w:rsid w:val="008209F2"/>
    <w:rsid w:val="00823A5C"/>
    <w:rsid w:val="00824145"/>
    <w:rsid w:val="0082447F"/>
    <w:rsid w:val="00824D72"/>
    <w:rsid w:val="008253AE"/>
    <w:rsid w:val="008258AC"/>
    <w:rsid w:val="00827C2E"/>
    <w:rsid w:val="00833427"/>
    <w:rsid w:val="00837A37"/>
    <w:rsid w:val="00837B91"/>
    <w:rsid w:val="008403C7"/>
    <w:rsid w:val="00840E2F"/>
    <w:rsid w:val="008428CF"/>
    <w:rsid w:val="008429BE"/>
    <w:rsid w:val="00843D11"/>
    <w:rsid w:val="00852FA7"/>
    <w:rsid w:val="00856F50"/>
    <w:rsid w:val="0085759C"/>
    <w:rsid w:val="00861462"/>
    <w:rsid w:val="00863F5A"/>
    <w:rsid w:val="008644B4"/>
    <w:rsid w:val="00873F8E"/>
    <w:rsid w:val="00875324"/>
    <w:rsid w:val="00876FDF"/>
    <w:rsid w:val="0087742F"/>
    <w:rsid w:val="00877AA0"/>
    <w:rsid w:val="00882C93"/>
    <w:rsid w:val="008831BF"/>
    <w:rsid w:val="00883ABF"/>
    <w:rsid w:val="008848D6"/>
    <w:rsid w:val="00886ECA"/>
    <w:rsid w:val="00893497"/>
    <w:rsid w:val="008A0975"/>
    <w:rsid w:val="008A132A"/>
    <w:rsid w:val="008A497D"/>
    <w:rsid w:val="008B1371"/>
    <w:rsid w:val="008B1B47"/>
    <w:rsid w:val="008B51C0"/>
    <w:rsid w:val="008C05F8"/>
    <w:rsid w:val="008C2234"/>
    <w:rsid w:val="008C3EFF"/>
    <w:rsid w:val="008C58A6"/>
    <w:rsid w:val="008D0BD7"/>
    <w:rsid w:val="008D1581"/>
    <w:rsid w:val="008D50F3"/>
    <w:rsid w:val="008E0183"/>
    <w:rsid w:val="008E27C1"/>
    <w:rsid w:val="008E7DE0"/>
    <w:rsid w:val="008F200A"/>
    <w:rsid w:val="008F5F0D"/>
    <w:rsid w:val="008F72C2"/>
    <w:rsid w:val="00901311"/>
    <w:rsid w:val="00902CDB"/>
    <w:rsid w:val="00905D59"/>
    <w:rsid w:val="00907637"/>
    <w:rsid w:val="00907C5A"/>
    <w:rsid w:val="00912F6A"/>
    <w:rsid w:val="00914677"/>
    <w:rsid w:val="009156E9"/>
    <w:rsid w:val="00916699"/>
    <w:rsid w:val="00916C6F"/>
    <w:rsid w:val="00920CC2"/>
    <w:rsid w:val="009213A1"/>
    <w:rsid w:val="009215C8"/>
    <w:rsid w:val="009279B9"/>
    <w:rsid w:val="00935A95"/>
    <w:rsid w:val="009366E6"/>
    <w:rsid w:val="009418DF"/>
    <w:rsid w:val="00941A3B"/>
    <w:rsid w:val="00944ED3"/>
    <w:rsid w:val="00946F0E"/>
    <w:rsid w:val="00960900"/>
    <w:rsid w:val="0096092C"/>
    <w:rsid w:val="009642EA"/>
    <w:rsid w:val="009646C7"/>
    <w:rsid w:val="009652BD"/>
    <w:rsid w:val="009653A1"/>
    <w:rsid w:val="00970694"/>
    <w:rsid w:val="00970C6B"/>
    <w:rsid w:val="00973543"/>
    <w:rsid w:val="0097626D"/>
    <w:rsid w:val="00976BF4"/>
    <w:rsid w:val="00992D7E"/>
    <w:rsid w:val="00995840"/>
    <w:rsid w:val="009A0629"/>
    <w:rsid w:val="009A08E7"/>
    <w:rsid w:val="009A0AB1"/>
    <w:rsid w:val="009A0F29"/>
    <w:rsid w:val="009B17D5"/>
    <w:rsid w:val="009B36AC"/>
    <w:rsid w:val="009B53E9"/>
    <w:rsid w:val="009C0FBB"/>
    <w:rsid w:val="009C19BF"/>
    <w:rsid w:val="009C3A5C"/>
    <w:rsid w:val="009C3DD4"/>
    <w:rsid w:val="009C58B2"/>
    <w:rsid w:val="009C5D69"/>
    <w:rsid w:val="009C66AC"/>
    <w:rsid w:val="009D01E2"/>
    <w:rsid w:val="009D1D87"/>
    <w:rsid w:val="009D22F5"/>
    <w:rsid w:val="009D730F"/>
    <w:rsid w:val="009D7486"/>
    <w:rsid w:val="009D784B"/>
    <w:rsid w:val="009E1269"/>
    <w:rsid w:val="009E26F8"/>
    <w:rsid w:val="009E4407"/>
    <w:rsid w:val="009E5077"/>
    <w:rsid w:val="009E582A"/>
    <w:rsid w:val="009E60BB"/>
    <w:rsid w:val="009E74E4"/>
    <w:rsid w:val="009F7D52"/>
    <w:rsid w:val="00A04627"/>
    <w:rsid w:val="00A11B47"/>
    <w:rsid w:val="00A1599A"/>
    <w:rsid w:val="00A17BD7"/>
    <w:rsid w:val="00A224CD"/>
    <w:rsid w:val="00A32ACB"/>
    <w:rsid w:val="00A4379C"/>
    <w:rsid w:val="00A45960"/>
    <w:rsid w:val="00A55F68"/>
    <w:rsid w:val="00A56246"/>
    <w:rsid w:val="00A61F4B"/>
    <w:rsid w:val="00A657BA"/>
    <w:rsid w:val="00A70355"/>
    <w:rsid w:val="00A7063A"/>
    <w:rsid w:val="00A71378"/>
    <w:rsid w:val="00A77770"/>
    <w:rsid w:val="00A86099"/>
    <w:rsid w:val="00A90E20"/>
    <w:rsid w:val="00A960EE"/>
    <w:rsid w:val="00A97D2B"/>
    <w:rsid w:val="00A97EEA"/>
    <w:rsid w:val="00AA449D"/>
    <w:rsid w:val="00AA6F26"/>
    <w:rsid w:val="00AB1384"/>
    <w:rsid w:val="00AB13BB"/>
    <w:rsid w:val="00AB2059"/>
    <w:rsid w:val="00AB2D23"/>
    <w:rsid w:val="00AB3459"/>
    <w:rsid w:val="00AC34F5"/>
    <w:rsid w:val="00AC4911"/>
    <w:rsid w:val="00AC644B"/>
    <w:rsid w:val="00AC7498"/>
    <w:rsid w:val="00AD041E"/>
    <w:rsid w:val="00AD3EF6"/>
    <w:rsid w:val="00AF0259"/>
    <w:rsid w:val="00AF25EC"/>
    <w:rsid w:val="00AF3428"/>
    <w:rsid w:val="00AF3758"/>
    <w:rsid w:val="00B04B34"/>
    <w:rsid w:val="00B07176"/>
    <w:rsid w:val="00B1130D"/>
    <w:rsid w:val="00B12082"/>
    <w:rsid w:val="00B138FB"/>
    <w:rsid w:val="00B155DF"/>
    <w:rsid w:val="00B160A3"/>
    <w:rsid w:val="00B204C7"/>
    <w:rsid w:val="00B204FC"/>
    <w:rsid w:val="00B22ACE"/>
    <w:rsid w:val="00B3070C"/>
    <w:rsid w:val="00B3449F"/>
    <w:rsid w:val="00B344B0"/>
    <w:rsid w:val="00B36D97"/>
    <w:rsid w:val="00B531DC"/>
    <w:rsid w:val="00B544D9"/>
    <w:rsid w:val="00B5729C"/>
    <w:rsid w:val="00B619D0"/>
    <w:rsid w:val="00B630BD"/>
    <w:rsid w:val="00B64CC9"/>
    <w:rsid w:val="00B705A2"/>
    <w:rsid w:val="00B70711"/>
    <w:rsid w:val="00B735A7"/>
    <w:rsid w:val="00B75166"/>
    <w:rsid w:val="00B758D8"/>
    <w:rsid w:val="00B8154F"/>
    <w:rsid w:val="00B82D4F"/>
    <w:rsid w:val="00B8384C"/>
    <w:rsid w:val="00B90531"/>
    <w:rsid w:val="00B91735"/>
    <w:rsid w:val="00B9393E"/>
    <w:rsid w:val="00B9560C"/>
    <w:rsid w:val="00BA1596"/>
    <w:rsid w:val="00BA33F3"/>
    <w:rsid w:val="00BA359B"/>
    <w:rsid w:val="00BB1B02"/>
    <w:rsid w:val="00BC0846"/>
    <w:rsid w:val="00BC76F3"/>
    <w:rsid w:val="00BC7CFF"/>
    <w:rsid w:val="00BD0CB3"/>
    <w:rsid w:val="00BE6247"/>
    <w:rsid w:val="00BF1AF1"/>
    <w:rsid w:val="00BF3EB8"/>
    <w:rsid w:val="00BF6C2C"/>
    <w:rsid w:val="00C016AD"/>
    <w:rsid w:val="00C02213"/>
    <w:rsid w:val="00C025CC"/>
    <w:rsid w:val="00C046C2"/>
    <w:rsid w:val="00C048F9"/>
    <w:rsid w:val="00C0580F"/>
    <w:rsid w:val="00C06E65"/>
    <w:rsid w:val="00C075A4"/>
    <w:rsid w:val="00C149A9"/>
    <w:rsid w:val="00C21607"/>
    <w:rsid w:val="00C23E97"/>
    <w:rsid w:val="00C24101"/>
    <w:rsid w:val="00C25AEB"/>
    <w:rsid w:val="00C308F4"/>
    <w:rsid w:val="00C33698"/>
    <w:rsid w:val="00C51087"/>
    <w:rsid w:val="00C55A7D"/>
    <w:rsid w:val="00C57E65"/>
    <w:rsid w:val="00C62548"/>
    <w:rsid w:val="00C63BC6"/>
    <w:rsid w:val="00C64181"/>
    <w:rsid w:val="00C642A6"/>
    <w:rsid w:val="00C659C4"/>
    <w:rsid w:val="00C71AAF"/>
    <w:rsid w:val="00C71E9C"/>
    <w:rsid w:val="00C723F9"/>
    <w:rsid w:val="00C74BEA"/>
    <w:rsid w:val="00C74E4E"/>
    <w:rsid w:val="00C81C70"/>
    <w:rsid w:val="00C83770"/>
    <w:rsid w:val="00C83D56"/>
    <w:rsid w:val="00C85E9E"/>
    <w:rsid w:val="00C93807"/>
    <w:rsid w:val="00C966CE"/>
    <w:rsid w:val="00C979A1"/>
    <w:rsid w:val="00CA1635"/>
    <w:rsid w:val="00CA7146"/>
    <w:rsid w:val="00CB1781"/>
    <w:rsid w:val="00CB2B29"/>
    <w:rsid w:val="00CB44E3"/>
    <w:rsid w:val="00CC2471"/>
    <w:rsid w:val="00CC37E9"/>
    <w:rsid w:val="00CC78C9"/>
    <w:rsid w:val="00CD1EC9"/>
    <w:rsid w:val="00CE12DD"/>
    <w:rsid w:val="00CE1FBD"/>
    <w:rsid w:val="00CE4558"/>
    <w:rsid w:val="00CF2B8C"/>
    <w:rsid w:val="00CF4B9E"/>
    <w:rsid w:val="00CF5C31"/>
    <w:rsid w:val="00D11A78"/>
    <w:rsid w:val="00D1267C"/>
    <w:rsid w:val="00D20148"/>
    <w:rsid w:val="00D20F72"/>
    <w:rsid w:val="00D21543"/>
    <w:rsid w:val="00D21662"/>
    <w:rsid w:val="00D4369B"/>
    <w:rsid w:val="00D46792"/>
    <w:rsid w:val="00D470AE"/>
    <w:rsid w:val="00D60537"/>
    <w:rsid w:val="00D611B0"/>
    <w:rsid w:val="00D64833"/>
    <w:rsid w:val="00D64986"/>
    <w:rsid w:val="00D655B0"/>
    <w:rsid w:val="00D8016E"/>
    <w:rsid w:val="00D803AC"/>
    <w:rsid w:val="00D80C91"/>
    <w:rsid w:val="00D81933"/>
    <w:rsid w:val="00D82860"/>
    <w:rsid w:val="00D83CF6"/>
    <w:rsid w:val="00D87C20"/>
    <w:rsid w:val="00D933B4"/>
    <w:rsid w:val="00D93CAC"/>
    <w:rsid w:val="00D94318"/>
    <w:rsid w:val="00D94BA5"/>
    <w:rsid w:val="00D95EE1"/>
    <w:rsid w:val="00D95F24"/>
    <w:rsid w:val="00DA0190"/>
    <w:rsid w:val="00DA36B7"/>
    <w:rsid w:val="00DA5E4D"/>
    <w:rsid w:val="00DB02DD"/>
    <w:rsid w:val="00DB0D52"/>
    <w:rsid w:val="00DC660C"/>
    <w:rsid w:val="00DE7612"/>
    <w:rsid w:val="00DF215E"/>
    <w:rsid w:val="00DF4A6D"/>
    <w:rsid w:val="00E0091D"/>
    <w:rsid w:val="00E010F5"/>
    <w:rsid w:val="00E04685"/>
    <w:rsid w:val="00E0601A"/>
    <w:rsid w:val="00E06BD4"/>
    <w:rsid w:val="00E1045E"/>
    <w:rsid w:val="00E133D9"/>
    <w:rsid w:val="00E16879"/>
    <w:rsid w:val="00E21491"/>
    <w:rsid w:val="00E26A02"/>
    <w:rsid w:val="00E331F7"/>
    <w:rsid w:val="00E425AE"/>
    <w:rsid w:val="00E42718"/>
    <w:rsid w:val="00E525B6"/>
    <w:rsid w:val="00E53458"/>
    <w:rsid w:val="00E54674"/>
    <w:rsid w:val="00E56D3E"/>
    <w:rsid w:val="00E57C81"/>
    <w:rsid w:val="00E65029"/>
    <w:rsid w:val="00E67F45"/>
    <w:rsid w:val="00E72EA9"/>
    <w:rsid w:val="00E73501"/>
    <w:rsid w:val="00E81358"/>
    <w:rsid w:val="00E8198A"/>
    <w:rsid w:val="00E91990"/>
    <w:rsid w:val="00E97EE3"/>
    <w:rsid w:val="00EA0B52"/>
    <w:rsid w:val="00EA2ED4"/>
    <w:rsid w:val="00EA2FD1"/>
    <w:rsid w:val="00EA40B7"/>
    <w:rsid w:val="00EA4A5A"/>
    <w:rsid w:val="00EA7BA7"/>
    <w:rsid w:val="00EA7C20"/>
    <w:rsid w:val="00EB0243"/>
    <w:rsid w:val="00EB65D0"/>
    <w:rsid w:val="00EB75FC"/>
    <w:rsid w:val="00EC26C2"/>
    <w:rsid w:val="00EC2E1B"/>
    <w:rsid w:val="00EC4C06"/>
    <w:rsid w:val="00EC62F3"/>
    <w:rsid w:val="00EC6A49"/>
    <w:rsid w:val="00ED0D5C"/>
    <w:rsid w:val="00ED348D"/>
    <w:rsid w:val="00ED5660"/>
    <w:rsid w:val="00ED7948"/>
    <w:rsid w:val="00EE0659"/>
    <w:rsid w:val="00EE0802"/>
    <w:rsid w:val="00EE1FBA"/>
    <w:rsid w:val="00EE200E"/>
    <w:rsid w:val="00EE28C2"/>
    <w:rsid w:val="00EE4338"/>
    <w:rsid w:val="00EF61F6"/>
    <w:rsid w:val="00EF6B86"/>
    <w:rsid w:val="00EF74E9"/>
    <w:rsid w:val="00F01DFD"/>
    <w:rsid w:val="00F01FAD"/>
    <w:rsid w:val="00F135ED"/>
    <w:rsid w:val="00F163DE"/>
    <w:rsid w:val="00F257E1"/>
    <w:rsid w:val="00F26690"/>
    <w:rsid w:val="00F27321"/>
    <w:rsid w:val="00F30857"/>
    <w:rsid w:val="00F319BE"/>
    <w:rsid w:val="00F3222E"/>
    <w:rsid w:val="00F3764F"/>
    <w:rsid w:val="00F376B1"/>
    <w:rsid w:val="00F37AF5"/>
    <w:rsid w:val="00F4063E"/>
    <w:rsid w:val="00F42AB4"/>
    <w:rsid w:val="00F45D33"/>
    <w:rsid w:val="00F47829"/>
    <w:rsid w:val="00F53884"/>
    <w:rsid w:val="00F53AF9"/>
    <w:rsid w:val="00F64433"/>
    <w:rsid w:val="00F7074A"/>
    <w:rsid w:val="00F811BE"/>
    <w:rsid w:val="00F8466E"/>
    <w:rsid w:val="00F84A73"/>
    <w:rsid w:val="00F906D4"/>
    <w:rsid w:val="00F90D32"/>
    <w:rsid w:val="00F92EB5"/>
    <w:rsid w:val="00F94657"/>
    <w:rsid w:val="00F97399"/>
    <w:rsid w:val="00F979E5"/>
    <w:rsid w:val="00FA0160"/>
    <w:rsid w:val="00FA271C"/>
    <w:rsid w:val="00FA63AC"/>
    <w:rsid w:val="00FA7F99"/>
    <w:rsid w:val="00FB33A2"/>
    <w:rsid w:val="00FB7701"/>
    <w:rsid w:val="00FC5B50"/>
    <w:rsid w:val="00FD09F5"/>
    <w:rsid w:val="00FD5C48"/>
    <w:rsid w:val="00FD6280"/>
    <w:rsid w:val="00FD7342"/>
    <w:rsid w:val="00FE6EDE"/>
    <w:rsid w:val="00FF067B"/>
    <w:rsid w:val="00FF4486"/>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4507"/>
  <w15:docId w15:val="{DA190438-B41B-4ED8-9C3F-F10F7DE6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715"/>
    <w:pPr>
      <w:widowControl w:val="0"/>
      <w:overflowPunct w:val="0"/>
      <w:autoSpaceDE w:val="0"/>
      <w:autoSpaceDN w:val="0"/>
      <w:adjustRightInd w:val="0"/>
      <w:textAlignment w:val="baseline"/>
    </w:pPr>
    <w:rPr>
      <w:noProof/>
      <w:sz w:val="24"/>
    </w:rPr>
  </w:style>
  <w:style w:type="paragraph" w:styleId="Heading1">
    <w:name w:val="heading 1"/>
    <w:basedOn w:val="Normal"/>
    <w:next w:val="Normal"/>
    <w:qFormat/>
    <w:pPr>
      <w:keepNext/>
      <w:widowControl/>
      <w:spacing w:line="300" w:lineRule="exact"/>
      <w:jc w:val="center"/>
      <w:outlineLvl w:val="0"/>
    </w:pPr>
    <w:rPr>
      <w:w w:val="101"/>
      <w:u w:val="single"/>
    </w:rPr>
  </w:style>
  <w:style w:type="paragraph" w:styleId="Heading2">
    <w:name w:val="heading 2"/>
    <w:basedOn w:val="Normal"/>
    <w:next w:val="Normal"/>
    <w:link w:val="Heading2Char"/>
    <w:semiHidden/>
    <w:unhideWhenUsed/>
    <w:qFormat/>
    <w:rsid w:val="00F3085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00" w:lineRule="exact"/>
      <w:ind w:firstLine="720"/>
      <w:jc w:val="both"/>
    </w:pPr>
  </w:style>
  <w:style w:type="paragraph" w:styleId="Header">
    <w:name w:val="header"/>
    <w:basedOn w:val="Normal"/>
    <w:pPr>
      <w:tabs>
        <w:tab w:val="center" w:pos="4153"/>
        <w:tab w:val="right" w:pos="8306"/>
      </w:tabs>
    </w:pPr>
  </w:style>
  <w:style w:type="character" w:styleId="PageNumber">
    <w:name w:val="page number"/>
    <w:rPr>
      <w:sz w:val="20"/>
    </w:rPr>
  </w:style>
  <w:style w:type="paragraph" w:styleId="BodyText">
    <w:name w:val="Body Text"/>
    <w:basedOn w:val="Normal"/>
    <w:pPr>
      <w:spacing w:before="80" w:line="300" w:lineRule="exact"/>
      <w:jc w:val="both"/>
    </w:pPr>
  </w:style>
  <w:style w:type="paragraph" w:styleId="BodyTextIndent3">
    <w:name w:val="Body Text Indent 3"/>
    <w:basedOn w:val="Normal"/>
    <w:pPr>
      <w:widowControl/>
      <w:spacing w:line="300" w:lineRule="exact"/>
      <w:ind w:firstLine="720"/>
      <w:jc w:val="both"/>
    </w:pPr>
    <w:rPr>
      <w:w w:val="101"/>
      <w:u w:val="single"/>
    </w:rPr>
  </w:style>
  <w:style w:type="paragraph" w:styleId="BodyTextIndent2">
    <w:name w:val="Body Text Indent 2"/>
    <w:basedOn w:val="Normal"/>
    <w:pPr>
      <w:widowControl/>
      <w:spacing w:line="300" w:lineRule="exact"/>
      <w:ind w:left="720"/>
      <w:jc w:val="both"/>
    </w:pPr>
    <w:rPr>
      <w:lang w:val="en-GB"/>
    </w:rPr>
  </w:style>
  <w:style w:type="paragraph" w:styleId="Title">
    <w:name w:val="Title"/>
    <w:basedOn w:val="Normal"/>
    <w:qFormat/>
    <w:pPr>
      <w:widowControl/>
      <w:spacing w:line="300" w:lineRule="exact"/>
      <w:jc w:val="center"/>
    </w:pPr>
    <w:rPr>
      <w:b/>
      <w:w w:val="101"/>
    </w:rPr>
  </w:style>
  <w:style w:type="paragraph" w:styleId="BalloonText">
    <w:name w:val="Balloon Text"/>
    <w:basedOn w:val="Normal"/>
    <w:semiHidden/>
    <w:rsid w:val="00907637"/>
    <w:rPr>
      <w:rFonts w:ascii="Tahoma" w:hAnsi="Tahoma" w:cs="Tahoma"/>
      <w:sz w:val="16"/>
      <w:szCs w:val="16"/>
    </w:rPr>
  </w:style>
  <w:style w:type="character" w:styleId="CommentReference">
    <w:name w:val="annotation reference"/>
    <w:semiHidden/>
    <w:rsid w:val="00621ECC"/>
    <w:rPr>
      <w:sz w:val="16"/>
      <w:szCs w:val="16"/>
    </w:rPr>
  </w:style>
  <w:style w:type="character" w:styleId="Hyperlink">
    <w:name w:val="Hyperlink"/>
    <w:rsid w:val="00B12082"/>
    <w:rPr>
      <w:color w:val="0000FF"/>
      <w:u w:val="single"/>
    </w:rPr>
  </w:style>
  <w:style w:type="paragraph" w:styleId="CommentText">
    <w:name w:val="annotation text"/>
    <w:basedOn w:val="Normal"/>
    <w:semiHidden/>
    <w:rsid w:val="008B1B47"/>
    <w:rPr>
      <w:sz w:val="20"/>
    </w:rPr>
  </w:style>
  <w:style w:type="paragraph" w:styleId="CommentSubject">
    <w:name w:val="annotation subject"/>
    <w:basedOn w:val="CommentText"/>
    <w:next w:val="CommentText"/>
    <w:semiHidden/>
    <w:rsid w:val="008B1B47"/>
    <w:rPr>
      <w:b/>
      <w:bCs/>
    </w:rPr>
  </w:style>
  <w:style w:type="paragraph" w:styleId="Footer">
    <w:name w:val="footer"/>
    <w:basedOn w:val="Normal"/>
    <w:rsid w:val="00314520"/>
    <w:pPr>
      <w:tabs>
        <w:tab w:val="center" w:pos="4153"/>
        <w:tab w:val="right" w:pos="8306"/>
      </w:tabs>
    </w:pPr>
  </w:style>
  <w:style w:type="character" w:styleId="Strong">
    <w:name w:val="Strong"/>
    <w:qFormat/>
    <w:rsid w:val="00AD3EF6"/>
    <w:rPr>
      <w:b/>
      <w:bCs/>
    </w:rPr>
  </w:style>
  <w:style w:type="character" w:customStyle="1" w:styleId="apple-style-span">
    <w:name w:val="apple-style-span"/>
    <w:basedOn w:val="DefaultParagraphFont"/>
    <w:rsid w:val="004575FB"/>
  </w:style>
  <w:style w:type="paragraph" w:styleId="NormalWeb">
    <w:name w:val="Normal (Web)"/>
    <w:basedOn w:val="Normal"/>
    <w:unhideWhenUsed/>
    <w:rsid w:val="00577715"/>
    <w:pPr>
      <w:widowControl/>
      <w:overflowPunct/>
      <w:autoSpaceDE/>
      <w:autoSpaceDN/>
      <w:adjustRightInd/>
      <w:spacing w:before="100" w:beforeAutospacing="1" w:after="100" w:afterAutospacing="1"/>
      <w:textAlignment w:val="auto"/>
    </w:pPr>
    <w:rPr>
      <w:noProof w:val="0"/>
      <w:szCs w:val="24"/>
      <w:lang w:val="lv-LV" w:eastAsia="lv-LV"/>
    </w:rPr>
  </w:style>
  <w:style w:type="character" w:customStyle="1" w:styleId="FontStyle16">
    <w:name w:val="Font Style16"/>
    <w:rsid w:val="00213AD2"/>
    <w:rPr>
      <w:rFonts w:ascii="Times New Roman" w:hAnsi="Times New Roman" w:cs="Times New Roman"/>
      <w:sz w:val="22"/>
      <w:szCs w:val="22"/>
    </w:rPr>
  </w:style>
  <w:style w:type="paragraph" w:customStyle="1" w:styleId="Style7">
    <w:name w:val="Style7"/>
    <w:basedOn w:val="Normal"/>
    <w:rsid w:val="00213AD2"/>
    <w:pPr>
      <w:overflowPunct/>
      <w:spacing w:line="289" w:lineRule="exact"/>
      <w:ind w:firstLine="730"/>
      <w:jc w:val="both"/>
      <w:textAlignment w:val="auto"/>
    </w:pPr>
    <w:rPr>
      <w:noProof w:val="0"/>
      <w:szCs w:val="24"/>
      <w:lang w:val="lv-LV" w:eastAsia="lv-LV"/>
    </w:rPr>
  </w:style>
  <w:style w:type="character" w:customStyle="1" w:styleId="FontStyle17">
    <w:name w:val="Font Style17"/>
    <w:rsid w:val="00213AD2"/>
    <w:rPr>
      <w:rFonts w:ascii="Times New Roman" w:hAnsi="Times New Roman" w:cs="Times New Roman"/>
      <w:b/>
      <w:bCs/>
      <w:sz w:val="22"/>
      <w:szCs w:val="22"/>
    </w:rPr>
  </w:style>
  <w:style w:type="paragraph" w:customStyle="1" w:styleId="Style10">
    <w:name w:val="Style10"/>
    <w:basedOn w:val="Normal"/>
    <w:rsid w:val="00213AD2"/>
    <w:pPr>
      <w:overflowPunct/>
      <w:jc w:val="center"/>
      <w:textAlignment w:val="auto"/>
    </w:pPr>
    <w:rPr>
      <w:noProof w:val="0"/>
      <w:szCs w:val="24"/>
      <w:lang w:val="lv-LV" w:eastAsia="lv-LV"/>
    </w:rPr>
  </w:style>
  <w:style w:type="paragraph" w:styleId="Revision">
    <w:name w:val="Revision"/>
    <w:hidden/>
    <w:uiPriority w:val="99"/>
    <w:semiHidden/>
    <w:rsid w:val="00B138FB"/>
    <w:rPr>
      <w:noProof/>
      <w:sz w:val="24"/>
    </w:rPr>
  </w:style>
  <w:style w:type="paragraph" w:styleId="PlainText">
    <w:name w:val="Plain Text"/>
    <w:basedOn w:val="Normal"/>
    <w:link w:val="PlainTextChar"/>
    <w:uiPriority w:val="99"/>
    <w:unhideWhenUsed/>
    <w:rsid w:val="00BC7CFF"/>
    <w:pPr>
      <w:widowControl/>
      <w:overflowPunct/>
      <w:autoSpaceDE/>
      <w:autoSpaceDN/>
      <w:adjustRightInd/>
      <w:textAlignment w:val="auto"/>
    </w:pPr>
    <w:rPr>
      <w:rFonts w:ascii="Calibri" w:eastAsia="Calibri" w:hAnsi="Calibri"/>
      <w:noProof w:val="0"/>
      <w:sz w:val="22"/>
      <w:szCs w:val="21"/>
      <w:lang w:val="lv-LV"/>
    </w:rPr>
  </w:style>
  <w:style w:type="character" w:customStyle="1" w:styleId="PlainTextChar">
    <w:name w:val="Plain Text Char"/>
    <w:link w:val="PlainText"/>
    <w:uiPriority w:val="99"/>
    <w:rsid w:val="00BC7CFF"/>
    <w:rPr>
      <w:rFonts w:ascii="Calibri" w:eastAsia="Calibri" w:hAnsi="Calibri"/>
      <w:sz w:val="22"/>
      <w:szCs w:val="21"/>
      <w:lang w:eastAsia="en-US"/>
    </w:rPr>
  </w:style>
  <w:style w:type="character" w:customStyle="1" w:styleId="Heading2Char">
    <w:name w:val="Heading 2 Char"/>
    <w:link w:val="Heading2"/>
    <w:semiHidden/>
    <w:rsid w:val="00F30857"/>
    <w:rPr>
      <w:rFonts w:ascii="Cambria" w:eastAsia="Times New Roman" w:hAnsi="Cambria" w:cs="Times New Roman"/>
      <w:b/>
      <w:bCs/>
      <w:i/>
      <w:iCs/>
      <w:noProo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2088">
      <w:bodyDiv w:val="1"/>
      <w:marLeft w:val="0"/>
      <w:marRight w:val="0"/>
      <w:marTop w:val="0"/>
      <w:marBottom w:val="0"/>
      <w:divBdr>
        <w:top w:val="none" w:sz="0" w:space="0" w:color="auto"/>
        <w:left w:val="none" w:sz="0" w:space="0" w:color="auto"/>
        <w:bottom w:val="none" w:sz="0" w:space="0" w:color="auto"/>
        <w:right w:val="none" w:sz="0" w:space="0" w:color="auto"/>
      </w:divBdr>
    </w:div>
    <w:div w:id="598031535">
      <w:bodyDiv w:val="1"/>
      <w:marLeft w:val="0"/>
      <w:marRight w:val="0"/>
      <w:marTop w:val="0"/>
      <w:marBottom w:val="0"/>
      <w:divBdr>
        <w:top w:val="none" w:sz="0" w:space="0" w:color="auto"/>
        <w:left w:val="none" w:sz="0" w:space="0" w:color="auto"/>
        <w:bottom w:val="none" w:sz="0" w:space="0" w:color="auto"/>
        <w:right w:val="none" w:sz="0" w:space="0" w:color="auto"/>
      </w:divBdr>
      <w:divsChild>
        <w:div w:id="1240948103">
          <w:marLeft w:val="0"/>
          <w:marRight w:val="0"/>
          <w:marTop w:val="0"/>
          <w:marBottom w:val="0"/>
          <w:divBdr>
            <w:top w:val="none" w:sz="0" w:space="0" w:color="auto"/>
            <w:left w:val="none" w:sz="0" w:space="0" w:color="auto"/>
            <w:bottom w:val="none" w:sz="0" w:space="0" w:color="auto"/>
            <w:right w:val="none" w:sz="0" w:space="0" w:color="auto"/>
          </w:divBdr>
          <w:divsChild>
            <w:div w:id="459228911">
              <w:marLeft w:val="0"/>
              <w:marRight w:val="0"/>
              <w:marTop w:val="0"/>
              <w:marBottom w:val="0"/>
              <w:divBdr>
                <w:top w:val="none" w:sz="0" w:space="0" w:color="auto"/>
                <w:left w:val="none" w:sz="0" w:space="0" w:color="auto"/>
                <w:bottom w:val="none" w:sz="0" w:space="0" w:color="auto"/>
                <w:right w:val="none" w:sz="0" w:space="0" w:color="auto"/>
              </w:divBdr>
              <w:divsChild>
                <w:div w:id="246961022">
                  <w:marLeft w:val="0"/>
                  <w:marRight w:val="0"/>
                  <w:marTop w:val="0"/>
                  <w:marBottom w:val="0"/>
                  <w:divBdr>
                    <w:top w:val="none" w:sz="0" w:space="0" w:color="auto"/>
                    <w:left w:val="none" w:sz="0" w:space="0" w:color="auto"/>
                    <w:bottom w:val="none" w:sz="0" w:space="0" w:color="auto"/>
                    <w:right w:val="none" w:sz="0" w:space="0" w:color="auto"/>
                  </w:divBdr>
                </w:div>
                <w:div w:id="15638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4F72-2DF9-4B03-8D5B-C3FA6602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1657</Words>
  <Characters>9448</Characters>
  <Application>Microsoft Office Word</Application>
  <DocSecurity>0</DocSecurity>
  <Lines>78</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 Ī G U M S</vt:lpstr>
      <vt:lpstr>L Ī G U M S</vt:lpstr>
    </vt:vector>
  </TitlesOfParts>
  <Company>Kalnozols Celtnieciba</Company>
  <LinksUpToDate>false</LinksUpToDate>
  <CharactersWithSpaces>11083</CharactersWithSpaces>
  <SharedDoc>false</SharedDoc>
  <HLinks>
    <vt:vector size="30" baseType="variant">
      <vt:variant>
        <vt:i4>5963855</vt:i4>
      </vt:variant>
      <vt:variant>
        <vt:i4>12</vt:i4>
      </vt:variant>
      <vt:variant>
        <vt:i4>0</vt:i4>
      </vt:variant>
      <vt:variant>
        <vt:i4>5</vt:i4>
      </vt:variant>
      <vt:variant>
        <vt:lpwstr>http://www.spilve-rix.lv/</vt:lpwstr>
      </vt:variant>
      <vt:variant>
        <vt:lpwstr/>
      </vt:variant>
      <vt:variant>
        <vt:i4>1310796</vt:i4>
      </vt:variant>
      <vt:variant>
        <vt:i4>9</vt:i4>
      </vt:variant>
      <vt:variant>
        <vt:i4>0</vt:i4>
      </vt:variant>
      <vt:variant>
        <vt:i4>5</vt:i4>
      </vt:variant>
      <vt:variant>
        <vt:lpwstr>http://www.splendidpalace.lv/</vt:lpwstr>
      </vt:variant>
      <vt:variant>
        <vt:lpwstr/>
      </vt:variant>
      <vt:variant>
        <vt:i4>7602230</vt:i4>
      </vt:variant>
      <vt:variant>
        <vt:i4>6</vt:i4>
      </vt:variant>
      <vt:variant>
        <vt:i4>0</vt:i4>
      </vt:variant>
      <vt:variant>
        <vt:i4>5</vt:i4>
      </vt:variant>
      <vt:variant>
        <vt:lpwstr>http://www.kongresunams.lv/</vt:lpwstr>
      </vt:variant>
      <vt:variant>
        <vt:lpwstr/>
      </vt:variant>
      <vt:variant>
        <vt:i4>1048647</vt:i4>
      </vt:variant>
      <vt:variant>
        <vt:i4>3</vt:i4>
      </vt:variant>
      <vt:variant>
        <vt:i4>0</vt:i4>
      </vt:variant>
      <vt:variant>
        <vt:i4>5</vt:i4>
      </vt:variant>
      <vt:variant>
        <vt:lpwstr>http://www.melngalvjunams.lv/</vt:lpwstr>
      </vt:variant>
      <vt:variant>
        <vt:lpwstr/>
      </vt:variant>
      <vt:variant>
        <vt:i4>393219</vt:i4>
      </vt:variant>
      <vt:variant>
        <vt:i4>0</vt:i4>
      </vt:variant>
      <vt:variant>
        <vt:i4>0</vt:i4>
      </vt:variant>
      <vt:variant>
        <vt:i4>5</vt:i4>
      </vt:variant>
      <vt:variant>
        <vt:lpwstr>http://www.rigasnami.lv/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Ī G U M S</dc:title>
  <dc:creator>Zane</dc:creator>
  <cp:lastModifiedBy>Andis Cīrulis</cp:lastModifiedBy>
  <cp:revision>4</cp:revision>
  <cp:lastPrinted>2015-10-27T14:13:00Z</cp:lastPrinted>
  <dcterms:created xsi:type="dcterms:W3CDTF">2015-10-27T15:15:00Z</dcterms:created>
  <dcterms:modified xsi:type="dcterms:W3CDTF">2015-11-03T08:40:00Z</dcterms:modified>
</cp:coreProperties>
</file>